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A2FE7" w14:textId="49F0BAF8" w:rsidR="00D7122A" w:rsidRDefault="00000000">
      <w:pPr>
        <w:ind w:firstLineChars="150"/>
        <w:rPr>
          <w:rFonts w:ascii="黑体" w:eastAsia="黑体" w:hAnsi="黑体"/>
          <w:bCs/>
          <w:sz w:val="32"/>
          <w:szCs w:val="32"/>
        </w:rPr>
      </w:pPr>
      <w:r>
        <w:rPr>
          <w:rFonts w:ascii="黑体" w:eastAsia="黑体" w:hAnsi="黑体" w:hint="eastAsia"/>
          <w:sz w:val="32"/>
          <w:szCs w:val="32"/>
        </w:rPr>
        <w:t>常州市新北区新港</w:t>
      </w:r>
      <w:r>
        <w:rPr>
          <w:rFonts w:ascii="黑体" w:eastAsia="黑体" w:hAnsi="黑体" w:hint="eastAsia"/>
          <w:bCs/>
          <w:sz w:val="32"/>
          <w:szCs w:val="32"/>
        </w:rPr>
        <w:t>幼儿园</w:t>
      </w:r>
      <w:r>
        <w:rPr>
          <w:rFonts w:ascii="黑体" w:eastAsia="黑体" w:hAnsi="黑体"/>
          <w:sz w:val="32"/>
          <w:szCs w:val="32"/>
          <w:u w:val="single"/>
        </w:rPr>
        <w:t xml:space="preserve"> </w:t>
      </w:r>
      <w:r>
        <w:rPr>
          <w:rFonts w:ascii="黑体" w:eastAsia="黑体" w:hAnsi="黑体" w:hint="eastAsia"/>
          <w:sz w:val="32"/>
          <w:szCs w:val="32"/>
          <w:u w:val="single"/>
        </w:rPr>
        <w:t>润润</w:t>
      </w:r>
      <w:r w:rsidR="00B23ED7">
        <w:rPr>
          <w:rFonts w:ascii="黑体" w:eastAsia="黑体" w:hAnsi="黑体" w:hint="eastAsia"/>
          <w:sz w:val="32"/>
          <w:szCs w:val="32"/>
          <w:u w:val="single"/>
        </w:rPr>
        <w:t>1</w:t>
      </w:r>
      <w:r>
        <w:rPr>
          <w:rFonts w:ascii="黑体" w:eastAsia="黑体" w:hAnsi="黑体" w:hint="eastAsia"/>
          <w:bCs/>
          <w:sz w:val="32"/>
          <w:szCs w:val="32"/>
        </w:rPr>
        <w:t>班第</w:t>
      </w:r>
      <w:r>
        <w:rPr>
          <w:rFonts w:ascii="黑体" w:eastAsia="黑体" w:hAnsi="黑体"/>
          <w:sz w:val="32"/>
          <w:szCs w:val="32"/>
          <w:u w:val="single"/>
        </w:rPr>
        <w:t xml:space="preserve"> </w:t>
      </w:r>
      <w:r>
        <w:rPr>
          <w:rFonts w:ascii="黑体" w:eastAsia="黑体" w:hAnsi="黑体" w:hint="eastAsia"/>
          <w:sz w:val="32"/>
          <w:szCs w:val="32"/>
          <w:u w:val="single"/>
        </w:rPr>
        <w:t>12</w:t>
      </w:r>
      <w:r>
        <w:rPr>
          <w:rFonts w:ascii="黑体" w:eastAsia="黑体" w:hAnsi="黑体" w:hint="eastAsia"/>
          <w:bCs/>
          <w:sz w:val="32"/>
          <w:szCs w:val="32"/>
        </w:rPr>
        <w:t>周活动计划表</w:t>
      </w:r>
    </w:p>
    <w:p w14:paraId="3EDC7A0C" w14:textId="77777777" w:rsidR="00D7122A" w:rsidRDefault="00000000" w:rsidP="00B23ED7">
      <w:pPr>
        <w:jc w:val="right"/>
        <w:rPr>
          <w:rFonts w:ascii="黑体" w:eastAsia="黑体"/>
          <w:b/>
          <w:bCs/>
        </w:rPr>
      </w:pPr>
      <w:r>
        <w:t xml:space="preserve">                         </w:t>
      </w:r>
      <w:r>
        <w:rPr>
          <w:u w:val="single"/>
        </w:rPr>
        <w:t xml:space="preserve"> </w:t>
      </w:r>
      <w:r>
        <w:rPr>
          <w:rFonts w:hint="eastAsia"/>
          <w:u w:val="single"/>
        </w:rPr>
        <w:t>202</w:t>
      </w:r>
      <w:r>
        <w:rPr>
          <w:u w:val="single"/>
        </w:rPr>
        <w:t>4</w:t>
      </w:r>
      <w:r>
        <w:rPr>
          <w:rFonts w:hint="eastAsia"/>
          <w:u w:val="single"/>
        </w:rPr>
        <w:t xml:space="preserve"> </w:t>
      </w:r>
      <w:r>
        <w:rPr>
          <w:rFonts w:ascii="黑体" w:eastAsia="黑体" w:hint="eastAsia"/>
          <w:b/>
          <w:bCs/>
        </w:rPr>
        <w:t>年</w:t>
      </w:r>
      <w:r>
        <w:rPr>
          <w:rFonts w:ascii="黑体" w:eastAsia="黑体"/>
          <w:b/>
          <w:bCs/>
          <w:u w:val="single"/>
        </w:rPr>
        <w:t xml:space="preserve"> </w:t>
      </w:r>
      <w:r>
        <w:rPr>
          <w:rFonts w:ascii="黑体" w:eastAsia="黑体" w:hint="eastAsia"/>
          <w:b/>
          <w:bCs/>
          <w:u w:val="single"/>
        </w:rPr>
        <w:t>5</w:t>
      </w:r>
      <w:r>
        <w:rPr>
          <w:rFonts w:ascii="黑体" w:eastAsia="黑体"/>
          <w:u w:val="single"/>
        </w:rPr>
        <w:t xml:space="preserve"> </w:t>
      </w:r>
      <w:r>
        <w:rPr>
          <w:rFonts w:ascii="黑体" w:eastAsia="黑体" w:hint="eastAsia"/>
          <w:b/>
          <w:bCs/>
        </w:rPr>
        <w:t>月</w:t>
      </w:r>
      <w:r>
        <w:rPr>
          <w:rFonts w:ascii="黑体" w:eastAsia="黑体" w:hint="eastAsia"/>
          <w:u w:val="single"/>
        </w:rPr>
        <w:t xml:space="preserve"> 6</w:t>
      </w:r>
      <w:r>
        <w:rPr>
          <w:rFonts w:ascii="黑体" w:eastAsia="黑体" w:hint="eastAsia"/>
          <w:b/>
          <w:bCs/>
        </w:rPr>
        <w:t>日</w:t>
      </w:r>
      <w:r>
        <w:rPr>
          <w:rFonts w:ascii="黑体" w:eastAsia="黑体"/>
          <w:b/>
          <w:bCs/>
        </w:rPr>
        <w:t>——</w:t>
      </w:r>
      <w:r>
        <w:rPr>
          <w:rFonts w:ascii="黑体" w:eastAsia="黑体"/>
          <w:b/>
          <w:bCs/>
          <w:u w:val="single"/>
        </w:rPr>
        <w:t xml:space="preserve"> </w:t>
      </w:r>
      <w:r>
        <w:rPr>
          <w:rFonts w:hint="eastAsia"/>
          <w:bCs/>
          <w:u w:val="single"/>
        </w:rPr>
        <w:t xml:space="preserve"> 5</w:t>
      </w:r>
      <w:r>
        <w:rPr>
          <w:rFonts w:ascii="黑体" w:eastAsia="黑体" w:hint="eastAsia"/>
          <w:bCs/>
          <w:u w:val="single"/>
        </w:rPr>
        <w:t xml:space="preserve">  </w:t>
      </w:r>
      <w:r>
        <w:rPr>
          <w:rFonts w:ascii="黑体" w:eastAsia="黑体" w:hint="eastAsia"/>
          <w:b/>
          <w:bCs/>
        </w:rPr>
        <w:t>月</w:t>
      </w:r>
      <w:r>
        <w:rPr>
          <w:rFonts w:eastAsia="黑体"/>
          <w:u w:val="single"/>
        </w:rPr>
        <w:t xml:space="preserve"> </w:t>
      </w:r>
      <w:r>
        <w:rPr>
          <w:rFonts w:eastAsia="黑体" w:hint="eastAsia"/>
          <w:u w:val="single"/>
        </w:rPr>
        <w:t xml:space="preserve">12 </w:t>
      </w:r>
      <w:r>
        <w:rPr>
          <w:rFonts w:ascii="黑体" w:eastAsia="黑体" w:hint="eastAsia"/>
          <w:b/>
          <w:bCs/>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602"/>
        <w:gridCol w:w="589"/>
        <w:gridCol w:w="1611"/>
        <w:gridCol w:w="196"/>
        <w:gridCol w:w="2421"/>
      </w:tblGrid>
      <w:tr w:rsidR="00D7122A" w14:paraId="568A3BED" w14:textId="77777777">
        <w:trPr>
          <w:trHeight w:val="2031"/>
          <w:jc w:val="center"/>
        </w:trPr>
        <w:tc>
          <w:tcPr>
            <w:tcW w:w="1898" w:type="dxa"/>
            <w:vMerge w:val="restart"/>
            <w:tcBorders>
              <w:top w:val="single" w:sz="4" w:space="0" w:color="auto"/>
              <w:left w:val="single" w:sz="4" w:space="0" w:color="auto"/>
              <w:right w:val="single" w:sz="4" w:space="0" w:color="auto"/>
            </w:tcBorders>
          </w:tcPr>
          <w:p w14:paraId="2B4302FD" w14:textId="77777777" w:rsidR="00D7122A" w:rsidRDefault="00000000">
            <w:pPr>
              <w:ind w:firstLineChars="0" w:firstLine="0"/>
            </w:pPr>
            <w:r>
              <w:rPr>
                <w:rFonts w:hint="eastAsia"/>
              </w:rPr>
              <w:t>本周主题名称</w:t>
            </w:r>
          </w:p>
          <w:p w14:paraId="0F60B722" w14:textId="77777777" w:rsidR="00B23ED7" w:rsidRDefault="00B23ED7" w:rsidP="00B23ED7">
            <w:pPr>
              <w:ind w:firstLineChars="0" w:firstLine="0"/>
              <w:jc w:val="center"/>
            </w:pPr>
          </w:p>
          <w:p w14:paraId="1A79460A" w14:textId="77777777" w:rsidR="00B23ED7" w:rsidRDefault="00B23ED7" w:rsidP="00B23ED7">
            <w:pPr>
              <w:ind w:firstLineChars="0" w:firstLine="0"/>
              <w:jc w:val="center"/>
            </w:pPr>
          </w:p>
          <w:p w14:paraId="734FA42B" w14:textId="0C5E5897" w:rsidR="00D7122A" w:rsidRDefault="00000000" w:rsidP="00B23ED7">
            <w:pPr>
              <w:ind w:firstLineChars="0" w:firstLine="0"/>
              <w:jc w:val="center"/>
            </w:pPr>
            <w:r>
              <w:rPr>
                <w:rFonts w:hint="eastAsia"/>
              </w:rPr>
              <w:t>可爱的我</w:t>
            </w:r>
          </w:p>
        </w:tc>
        <w:tc>
          <w:tcPr>
            <w:tcW w:w="8419" w:type="dxa"/>
            <w:gridSpan w:val="5"/>
            <w:tcBorders>
              <w:top w:val="single" w:sz="4" w:space="0" w:color="auto"/>
              <w:left w:val="single" w:sz="4" w:space="0" w:color="auto"/>
              <w:bottom w:val="single" w:sz="4" w:space="0" w:color="auto"/>
              <w:right w:val="single" w:sz="4" w:space="0" w:color="auto"/>
            </w:tcBorders>
          </w:tcPr>
          <w:p w14:paraId="515A09CB" w14:textId="77777777" w:rsidR="00D7122A" w:rsidRDefault="00000000">
            <w:pPr>
              <w:ind w:firstLineChars="0" w:firstLine="0"/>
              <w:rPr>
                <w:rFonts w:cs="宋体"/>
              </w:rPr>
            </w:pPr>
            <w:r>
              <w:rPr>
                <w:rFonts w:hint="eastAsia"/>
              </w:rPr>
              <w:t>周发展目标：</w:t>
            </w:r>
          </w:p>
          <w:p w14:paraId="06369A79" w14:textId="77777777" w:rsidR="00D7122A" w:rsidRDefault="00000000">
            <w:pPr>
              <w:ind w:firstLineChars="0" w:firstLine="0"/>
            </w:pPr>
            <w:r>
              <w:rPr>
                <w:rFonts w:hint="eastAsia"/>
              </w:rPr>
              <w:t>1.知道五官的本领，了解五官的重要性。</w:t>
            </w:r>
          </w:p>
          <w:p w14:paraId="77D0D2BE" w14:textId="77777777" w:rsidR="00D7122A" w:rsidRDefault="00000000">
            <w:pPr>
              <w:ind w:firstLineChars="0" w:firstLine="0"/>
              <w:rPr>
                <w:rFonts w:eastAsiaTheme="minorEastAsia"/>
              </w:rPr>
            </w:pPr>
            <w:r>
              <w:rPr>
                <w:rFonts w:asciiTheme="minorEastAsia" w:eastAsiaTheme="minorEastAsia" w:hAnsiTheme="minorEastAsia" w:hint="eastAsia"/>
                <w:color w:val="000000"/>
                <w:kern w:val="0"/>
              </w:rPr>
              <w:t>2.了解歌曲旋律，尝试用自然的声音演唱歌曲。</w:t>
            </w:r>
          </w:p>
          <w:p w14:paraId="2131CB78" w14:textId="77777777" w:rsidR="00D7122A" w:rsidRDefault="00000000">
            <w:pPr>
              <w:ind w:firstLineChars="0" w:firstLine="0"/>
              <w:rPr>
                <w:rFonts w:asciiTheme="minorEastAsia" w:eastAsiaTheme="minorEastAsia" w:hAnsiTheme="minorEastAsia" w:cs="宋体"/>
                <w:bCs/>
                <w:color w:val="000000"/>
                <w:kern w:val="0"/>
              </w:rPr>
            </w:pPr>
            <w:r>
              <w:rPr>
                <w:rFonts w:asciiTheme="minorEastAsia" w:eastAsiaTheme="minorEastAsia" w:hAnsiTheme="minorEastAsia" w:cs="宋体" w:hint="eastAsia"/>
                <w:bCs/>
                <w:color w:val="000000"/>
                <w:kern w:val="0"/>
              </w:rPr>
              <w:t>3.尝试按照从高到矮或者从矮到高的顺序进行排序。</w:t>
            </w:r>
          </w:p>
          <w:p w14:paraId="0E578B98" w14:textId="77777777" w:rsidR="00D7122A" w:rsidRDefault="00000000">
            <w:pPr>
              <w:ind w:firstLineChars="0" w:firstLine="0"/>
              <w:rPr>
                <w:rFonts w:asciiTheme="minorEastAsia" w:eastAsiaTheme="minorEastAsia" w:hAnsiTheme="minorEastAsia" w:cs="宋体"/>
                <w:bCs/>
                <w:color w:val="000000"/>
                <w:kern w:val="0"/>
              </w:rPr>
            </w:pPr>
            <w:r>
              <w:rPr>
                <w:rFonts w:asciiTheme="minorEastAsia" w:eastAsiaTheme="minorEastAsia" w:hAnsiTheme="minorEastAsia" w:cs="宋体" w:hint="eastAsia"/>
                <w:bCs/>
                <w:color w:val="000000"/>
                <w:kern w:val="0"/>
              </w:rPr>
              <w:t>4.在游戏中认识日常生活中高兴和难过的表情，学习用适当的方式表达情绪。</w:t>
            </w:r>
          </w:p>
          <w:p w14:paraId="4F930742" w14:textId="77777777" w:rsidR="00D7122A" w:rsidRDefault="00000000">
            <w:pPr>
              <w:ind w:firstLineChars="0" w:firstLine="0"/>
            </w:pPr>
            <w:r>
              <w:rPr>
                <w:rFonts w:hint="eastAsia"/>
              </w:rPr>
              <w:t>5.了解信号灯、斑马线等交通设施功能，能遵守基本交通规则。</w:t>
            </w:r>
          </w:p>
        </w:tc>
      </w:tr>
      <w:tr w:rsidR="00D7122A" w14:paraId="28C10CCF" w14:textId="77777777">
        <w:trPr>
          <w:trHeight w:val="556"/>
          <w:jc w:val="center"/>
        </w:trPr>
        <w:tc>
          <w:tcPr>
            <w:tcW w:w="1898" w:type="dxa"/>
            <w:vMerge/>
            <w:tcBorders>
              <w:left w:val="single" w:sz="4" w:space="0" w:color="auto"/>
              <w:bottom w:val="single" w:sz="4" w:space="0" w:color="auto"/>
              <w:right w:val="single" w:sz="4" w:space="0" w:color="auto"/>
            </w:tcBorders>
          </w:tcPr>
          <w:p w14:paraId="1029E1D8" w14:textId="77777777" w:rsidR="00D7122A" w:rsidRDefault="00D7122A"/>
        </w:tc>
        <w:tc>
          <w:tcPr>
            <w:tcW w:w="8419" w:type="dxa"/>
            <w:gridSpan w:val="5"/>
            <w:tcBorders>
              <w:top w:val="single" w:sz="4" w:space="0" w:color="auto"/>
              <w:left w:val="single" w:sz="4" w:space="0" w:color="auto"/>
              <w:bottom w:val="single" w:sz="4" w:space="0" w:color="auto"/>
              <w:right w:val="single" w:sz="4" w:space="0" w:color="auto"/>
            </w:tcBorders>
            <w:vAlign w:val="center"/>
          </w:tcPr>
          <w:p w14:paraId="31C9E0C7" w14:textId="77777777" w:rsidR="00D7122A" w:rsidRDefault="00000000">
            <w:pPr>
              <w:ind w:firstLineChars="0" w:firstLine="0"/>
              <w:rPr>
                <w:rFonts w:eastAsia="黑体" w:cs="宋体"/>
              </w:rPr>
            </w:pPr>
            <w:r>
              <w:rPr>
                <w:rFonts w:ascii="黑体" w:eastAsia="黑体" w:hAnsi="黑体" w:hint="eastAsia"/>
                <w:b/>
                <w:bCs/>
              </w:rPr>
              <w:t>本周安全关注点：</w:t>
            </w:r>
            <w:r>
              <w:rPr>
                <w:rFonts w:cs="宋体" w:hint="eastAsia"/>
              </w:rPr>
              <w:t>关注幼儿交通安全。（能认识简单的交通标记并了解安全通过马路应遵守的交通规则）</w:t>
            </w:r>
          </w:p>
        </w:tc>
      </w:tr>
      <w:tr w:rsidR="00D7122A" w14:paraId="283402D9" w14:textId="77777777">
        <w:trPr>
          <w:trHeight w:val="3146"/>
          <w:jc w:val="center"/>
        </w:trPr>
        <w:tc>
          <w:tcPr>
            <w:tcW w:w="1898" w:type="dxa"/>
            <w:vMerge w:val="restart"/>
            <w:tcBorders>
              <w:left w:val="single" w:sz="4" w:space="0" w:color="auto"/>
              <w:right w:val="single" w:sz="4" w:space="0" w:color="auto"/>
            </w:tcBorders>
            <w:vAlign w:val="center"/>
          </w:tcPr>
          <w:p w14:paraId="111524DD" w14:textId="77777777" w:rsidR="00D7122A" w:rsidRDefault="00000000">
            <w:r>
              <w:rPr>
                <w:rFonts w:hint="eastAsia"/>
              </w:rPr>
              <w:t>户外活动</w:t>
            </w:r>
          </w:p>
        </w:tc>
        <w:tc>
          <w:tcPr>
            <w:tcW w:w="5802" w:type="dxa"/>
            <w:gridSpan w:val="3"/>
            <w:tcBorders>
              <w:top w:val="single" w:sz="4" w:space="0" w:color="auto"/>
              <w:left w:val="single" w:sz="4" w:space="0" w:color="auto"/>
              <w:bottom w:val="single" w:sz="4" w:space="0" w:color="auto"/>
              <w:right w:val="single" w:sz="4" w:space="0" w:color="auto"/>
            </w:tcBorders>
          </w:tcPr>
          <w:p w14:paraId="7333E695" w14:textId="77777777" w:rsidR="00D7122A" w:rsidRDefault="00000000">
            <w:pPr>
              <w:ind w:firstLineChars="0" w:firstLine="0"/>
            </w:pPr>
            <w:r>
              <w:rPr>
                <w:rFonts w:hint="eastAsia"/>
              </w:rPr>
              <w:t>晴天：</w:t>
            </w:r>
          </w:p>
          <w:p w14:paraId="2921DA17" w14:textId="77777777" w:rsidR="00D7122A" w:rsidRDefault="00000000">
            <w:pPr>
              <w:ind w:firstLineChars="0" w:firstLine="0"/>
            </w:pPr>
            <w:r>
              <w:rPr>
                <w:b/>
                <w:bCs/>
              </w:rPr>
              <w:t>运动类游戏活动：</w:t>
            </w:r>
            <w:r>
              <w:t>油桶组合区，勇士大冒险；球类区，足球小子、灌篮高手；投掷区，我是小炮手；滚轮挑战区；快乐民游，滚铁环、走高跷、跳绳、打陀螺、跳竹竿、跳皮筋；轮胎迷宫；骑行区；</w:t>
            </w:r>
            <w:r>
              <w:rPr>
                <w:b/>
                <w:bCs/>
              </w:rPr>
              <w:t>创造类游戏活动：</w:t>
            </w:r>
            <w:r>
              <w:t>表演区、美工区、生活区、沙池区、建构区；</w:t>
            </w:r>
            <w:r>
              <w:rPr>
                <w:b/>
                <w:bCs/>
              </w:rPr>
              <w:t>科探类游戏活动：</w:t>
            </w:r>
            <w:r>
              <w:t>欢乐戏水池；</w:t>
            </w:r>
            <w:r>
              <w:rPr>
                <w:b/>
                <w:bCs/>
              </w:rPr>
              <w:t>园艺、劳作类活动：</w:t>
            </w:r>
            <w:r>
              <w:t>小小种植园</w:t>
            </w:r>
          </w:p>
        </w:tc>
        <w:tc>
          <w:tcPr>
            <w:tcW w:w="2617" w:type="dxa"/>
            <w:gridSpan w:val="2"/>
            <w:vMerge w:val="restart"/>
            <w:tcBorders>
              <w:top w:val="single" w:sz="4" w:space="0" w:color="auto"/>
              <w:left w:val="single" w:sz="4" w:space="0" w:color="auto"/>
              <w:right w:val="single" w:sz="4" w:space="0" w:color="auto"/>
            </w:tcBorders>
          </w:tcPr>
          <w:p w14:paraId="12B876DB" w14:textId="77777777" w:rsidR="00D7122A" w:rsidRDefault="00000000">
            <w:pPr>
              <w:ind w:firstLineChars="0" w:firstLine="0"/>
            </w:pPr>
            <w:r>
              <w:rPr>
                <w:rFonts w:hint="eastAsia"/>
              </w:rPr>
              <w:t>本周关注要点：</w:t>
            </w:r>
          </w:p>
          <w:p w14:paraId="49B46282" w14:textId="77777777" w:rsidR="00D7122A" w:rsidRDefault="00000000">
            <w:pPr>
              <w:ind w:firstLineChars="0" w:firstLine="0"/>
            </w:pPr>
            <w:r>
              <w:rPr>
                <w:rFonts w:cs="宋体" w:hint="eastAsia"/>
              </w:rPr>
              <w:t>关注幼儿能否搬运较轻的物品或小型器械。</w:t>
            </w:r>
          </w:p>
        </w:tc>
      </w:tr>
      <w:tr w:rsidR="00D7122A" w14:paraId="1F4A2CF0" w14:textId="77777777">
        <w:trPr>
          <w:trHeight w:val="763"/>
          <w:jc w:val="center"/>
        </w:trPr>
        <w:tc>
          <w:tcPr>
            <w:tcW w:w="1898" w:type="dxa"/>
            <w:vMerge/>
            <w:tcBorders>
              <w:left w:val="single" w:sz="4" w:space="0" w:color="auto"/>
              <w:bottom w:val="single" w:sz="4" w:space="0" w:color="auto"/>
              <w:right w:val="single" w:sz="4" w:space="0" w:color="auto"/>
            </w:tcBorders>
          </w:tcPr>
          <w:p w14:paraId="6E5E0EB4" w14:textId="77777777" w:rsidR="00D7122A" w:rsidRDefault="00D7122A"/>
        </w:tc>
        <w:tc>
          <w:tcPr>
            <w:tcW w:w="5802" w:type="dxa"/>
            <w:gridSpan w:val="3"/>
            <w:tcBorders>
              <w:top w:val="single" w:sz="4" w:space="0" w:color="auto"/>
              <w:left w:val="single" w:sz="4" w:space="0" w:color="auto"/>
              <w:bottom w:val="single" w:sz="4" w:space="0" w:color="auto"/>
              <w:right w:val="single" w:sz="4" w:space="0" w:color="auto"/>
            </w:tcBorders>
          </w:tcPr>
          <w:p w14:paraId="2967015C" w14:textId="77777777" w:rsidR="00D7122A" w:rsidRDefault="00000000">
            <w:pPr>
              <w:ind w:firstLineChars="0" w:firstLine="0"/>
            </w:pPr>
            <w:r>
              <w:rPr>
                <w:rFonts w:hint="eastAsia"/>
              </w:rPr>
              <w:t>阴雨天：</w:t>
            </w:r>
          </w:p>
          <w:p w14:paraId="6FABE489" w14:textId="1619045F" w:rsidR="00D7122A" w:rsidRDefault="0033205C">
            <w:pPr>
              <w:ind w:firstLineChars="0" w:firstLine="0"/>
            </w:pPr>
            <w:r>
              <w:rPr>
                <w:rFonts w:cs="宋体" w:hint="eastAsia"/>
              </w:rPr>
              <w:t>室内、走廊自主游戏：</w:t>
            </w:r>
            <w:r>
              <w:rPr>
                <w:rFonts w:hint="eastAsia"/>
                <w:bCs/>
              </w:rPr>
              <w:t>圈圈乐园，我是小勇士，</w:t>
            </w:r>
            <w:r>
              <w:t>小兔送球</w:t>
            </w:r>
            <w:r>
              <w:rPr>
                <w:rFonts w:hint="eastAsia"/>
              </w:rPr>
              <w:t>，</w:t>
            </w:r>
            <w:r>
              <w:t>小企鹅运球</w:t>
            </w:r>
            <w:r>
              <w:rPr>
                <w:rFonts w:hint="eastAsia"/>
              </w:rPr>
              <w:t>。</w:t>
            </w:r>
          </w:p>
        </w:tc>
        <w:tc>
          <w:tcPr>
            <w:tcW w:w="2617" w:type="dxa"/>
            <w:gridSpan w:val="2"/>
            <w:vMerge/>
            <w:tcBorders>
              <w:left w:val="single" w:sz="4" w:space="0" w:color="auto"/>
              <w:bottom w:val="single" w:sz="4" w:space="0" w:color="auto"/>
              <w:right w:val="single" w:sz="4" w:space="0" w:color="auto"/>
            </w:tcBorders>
          </w:tcPr>
          <w:p w14:paraId="306B4BDD" w14:textId="77777777" w:rsidR="00D7122A" w:rsidRDefault="00D7122A"/>
        </w:tc>
      </w:tr>
      <w:tr w:rsidR="00D7122A" w14:paraId="09AD07D8" w14:textId="77777777">
        <w:trPr>
          <w:trHeight w:val="2089"/>
          <w:jc w:val="center"/>
        </w:trPr>
        <w:tc>
          <w:tcPr>
            <w:tcW w:w="1898" w:type="dxa"/>
            <w:tcBorders>
              <w:top w:val="single" w:sz="4" w:space="0" w:color="auto"/>
              <w:left w:val="single" w:sz="4" w:space="0" w:color="auto"/>
              <w:bottom w:val="single" w:sz="4" w:space="0" w:color="auto"/>
              <w:right w:val="single" w:sz="4" w:space="0" w:color="auto"/>
            </w:tcBorders>
            <w:vAlign w:val="center"/>
          </w:tcPr>
          <w:p w14:paraId="7BAAA9E2" w14:textId="77777777" w:rsidR="00D7122A" w:rsidRDefault="00000000">
            <w:r>
              <w:rPr>
                <w:rFonts w:hint="eastAsia"/>
              </w:rPr>
              <w:t>集体活动</w:t>
            </w:r>
          </w:p>
        </w:tc>
        <w:tc>
          <w:tcPr>
            <w:tcW w:w="5802" w:type="dxa"/>
            <w:gridSpan w:val="3"/>
            <w:tcBorders>
              <w:top w:val="single" w:sz="4" w:space="0" w:color="auto"/>
              <w:left w:val="single" w:sz="4" w:space="0" w:color="auto"/>
              <w:right w:val="single" w:sz="4" w:space="0" w:color="auto"/>
            </w:tcBorders>
            <w:vAlign w:val="center"/>
          </w:tcPr>
          <w:p w14:paraId="5D4433DE" w14:textId="77777777" w:rsidR="00D7122A" w:rsidRDefault="00000000">
            <w:pPr>
              <w:ind w:firstLineChars="0" w:firstLine="0"/>
            </w:pPr>
            <w:r>
              <w:rPr>
                <w:rFonts w:hint="eastAsia"/>
              </w:rPr>
              <w:t>综合：我的五官</w:t>
            </w:r>
          </w:p>
          <w:p w14:paraId="1C86B3BA" w14:textId="77777777" w:rsidR="00D7122A" w:rsidRDefault="00000000">
            <w:pPr>
              <w:ind w:firstLineChars="0" w:firstLine="0"/>
            </w:pPr>
            <w:r>
              <w:rPr>
                <w:rFonts w:hint="eastAsia"/>
              </w:rPr>
              <w:t>音乐：表情歌</w:t>
            </w:r>
          </w:p>
          <w:p w14:paraId="76A9A582" w14:textId="77777777" w:rsidR="00D7122A" w:rsidRDefault="00000000">
            <w:pPr>
              <w:ind w:firstLineChars="0" w:firstLine="0"/>
            </w:pPr>
            <w:r>
              <w:rPr>
                <w:rFonts w:hint="eastAsia"/>
              </w:rPr>
              <w:t>数学：比高矮</w:t>
            </w:r>
          </w:p>
          <w:p w14:paraId="653F5C3E" w14:textId="77777777" w:rsidR="00D7122A" w:rsidRDefault="00000000">
            <w:pPr>
              <w:ind w:firstLineChars="0" w:firstLine="0"/>
            </w:pPr>
            <w:r>
              <w:rPr>
                <w:rFonts w:hint="eastAsia"/>
              </w:rPr>
              <w:t>健康：笑脸娃和哭脸娃</w:t>
            </w:r>
          </w:p>
          <w:p w14:paraId="4AC2A5A4" w14:textId="77777777" w:rsidR="00D7122A" w:rsidRDefault="00000000">
            <w:pPr>
              <w:ind w:firstLineChars="0" w:firstLine="0"/>
              <w:rPr>
                <w:rFonts w:ascii="黑体" w:hAnsi="黑体"/>
                <w:b/>
                <w:bCs/>
                <w:color w:val="FF0000"/>
              </w:rPr>
            </w:pPr>
            <w:r>
              <w:rPr>
                <w:rFonts w:hint="eastAsia"/>
              </w:rPr>
              <w:t>安全：交通安全要牢记</w:t>
            </w:r>
          </w:p>
        </w:tc>
        <w:tc>
          <w:tcPr>
            <w:tcW w:w="2617" w:type="dxa"/>
            <w:gridSpan w:val="2"/>
            <w:tcBorders>
              <w:top w:val="single" w:sz="4" w:space="0" w:color="auto"/>
              <w:left w:val="single" w:sz="4" w:space="0" w:color="auto"/>
              <w:right w:val="single" w:sz="4" w:space="0" w:color="auto"/>
            </w:tcBorders>
          </w:tcPr>
          <w:p w14:paraId="28596CBB" w14:textId="77777777" w:rsidR="00D7122A" w:rsidRDefault="00000000">
            <w:pPr>
              <w:ind w:firstLineChars="0" w:firstLine="0"/>
              <w:rPr>
                <w:color w:val="FF0000"/>
              </w:rPr>
            </w:pPr>
            <w:r>
              <w:rPr>
                <w:rFonts w:hint="eastAsia"/>
              </w:rPr>
              <w:t>生成留白：</w:t>
            </w:r>
          </w:p>
        </w:tc>
      </w:tr>
      <w:tr w:rsidR="00D7122A" w14:paraId="12C454F4" w14:textId="77777777">
        <w:trPr>
          <w:trHeight w:val="643"/>
          <w:jc w:val="center"/>
        </w:trPr>
        <w:tc>
          <w:tcPr>
            <w:tcW w:w="1898" w:type="dxa"/>
            <w:vMerge w:val="restart"/>
            <w:tcBorders>
              <w:top w:val="single" w:sz="4" w:space="0" w:color="auto"/>
              <w:left w:val="single" w:sz="4" w:space="0" w:color="auto"/>
              <w:right w:val="single" w:sz="4" w:space="0" w:color="auto"/>
            </w:tcBorders>
            <w:vAlign w:val="center"/>
          </w:tcPr>
          <w:p w14:paraId="4E12AF00" w14:textId="77777777" w:rsidR="00D7122A" w:rsidRDefault="00000000">
            <w:r>
              <w:rPr>
                <w:rFonts w:hint="eastAsia"/>
              </w:rPr>
              <w:t>区域活动</w:t>
            </w:r>
          </w:p>
        </w:tc>
        <w:tc>
          <w:tcPr>
            <w:tcW w:w="3602" w:type="dxa"/>
            <w:tcBorders>
              <w:top w:val="single" w:sz="4" w:space="0" w:color="auto"/>
              <w:left w:val="single" w:sz="4" w:space="0" w:color="auto"/>
              <w:right w:val="single" w:sz="4" w:space="0" w:color="auto"/>
            </w:tcBorders>
          </w:tcPr>
          <w:p w14:paraId="3DD0826B" w14:textId="77777777" w:rsidR="00D7122A" w:rsidRDefault="00000000">
            <w:pPr>
              <w:ind w:firstLineChars="0" w:firstLine="0"/>
              <w:rPr>
                <w:b/>
                <w:bCs/>
              </w:rPr>
            </w:pPr>
            <w:r>
              <w:rPr>
                <w:rFonts w:hint="eastAsia"/>
                <w:b/>
                <w:bCs/>
              </w:rPr>
              <w:t>班级区域活动：</w:t>
            </w:r>
          </w:p>
          <w:p w14:paraId="03282089" w14:textId="77777777" w:rsidR="00D7122A" w:rsidRDefault="00000000">
            <w:pPr>
              <w:ind w:firstLineChars="0" w:firstLine="0"/>
            </w:pPr>
            <w:r>
              <w:rPr>
                <w:rFonts w:hint="eastAsia"/>
                <w:b/>
                <w:bCs/>
              </w:rPr>
              <w:t>美工区：</w:t>
            </w:r>
            <w:r>
              <w:rPr>
                <w:rFonts w:hint="eastAsia"/>
              </w:rPr>
              <w:t>提供平面镜若干，鼓励幼儿观察镜子里的自己，找一找五官在哪里，认一认自己的五官，并对着镜子做出不同表情，根据镜子里的表情用记录比在圆形纸上添画五官。</w:t>
            </w:r>
          </w:p>
          <w:p w14:paraId="3574DD32" w14:textId="77777777" w:rsidR="00D7122A" w:rsidRDefault="00000000">
            <w:pPr>
              <w:ind w:firstLineChars="0" w:firstLine="0"/>
            </w:pPr>
            <w:r>
              <w:rPr>
                <w:rFonts w:hint="eastAsia"/>
                <w:b/>
                <w:bCs/>
              </w:rPr>
              <w:t>自然拼搭区：</w:t>
            </w:r>
            <w:r>
              <w:rPr>
                <w:rFonts w:hint="eastAsia"/>
              </w:rPr>
              <w:t>提供树枝、石头、果壳、等自然物，粘土、毛茛、</w:t>
            </w:r>
            <w:r>
              <w:rPr>
                <w:rFonts w:hint="eastAsia"/>
              </w:rPr>
              <w:lastRenderedPageBreak/>
              <w:t>毛球等美工材料，供幼儿选择自己喜欢的材料，拼摆、粘贴出自己或者同伴的五官和头发。</w:t>
            </w:r>
          </w:p>
          <w:p w14:paraId="5F568E32" w14:textId="77777777" w:rsidR="00D7122A" w:rsidRDefault="00000000">
            <w:pPr>
              <w:ind w:firstLineChars="0" w:firstLine="0"/>
            </w:pPr>
            <w:r>
              <w:rPr>
                <w:rFonts w:hint="eastAsia"/>
                <w:b/>
                <w:bCs/>
              </w:rPr>
              <w:t>娃娃家：</w:t>
            </w:r>
            <w:r>
              <w:rPr>
                <w:rFonts w:hint="eastAsia"/>
              </w:rPr>
              <w:t>提供不同材质、花色的袜子鼓励幼儿按照自己的方法进行分类并整理。</w:t>
            </w:r>
          </w:p>
        </w:tc>
        <w:tc>
          <w:tcPr>
            <w:tcW w:w="2396" w:type="dxa"/>
            <w:gridSpan w:val="3"/>
            <w:vMerge w:val="restart"/>
            <w:tcBorders>
              <w:top w:val="single" w:sz="4" w:space="0" w:color="auto"/>
              <w:left w:val="single" w:sz="4" w:space="0" w:color="auto"/>
              <w:right w:val="single" w:sz="4" w:space="0" w:color="auto"/>
            </w:tcBorders>
          </w:tcPr>
          <w:p w14:paraId="169A0C80" w14:textId="77777777" w:rsidR="00D7122A" w:rsidRDefault="00000000">
            <w:pPr>
              <w:ind w:firstLineChars="0" w:firstLine="0"/>
            </w:pPr>
            <w:r>
              <w:rPr>
                <w:rFonts w:hint="eastAsia"/>
              </w:rPr>
              <w:lastRenderedPageBreak/>
              <w:t>本周调整要点：</w:t>
            </w:r>
          </w:p>
          <w:p w14:paraId="2EDE5967" w14:textId="77777777" w:rsidR="00D7122A" w:rsidRDefault="00000000">
            <w:pPr>
              <w:ind w:firstLineChars="0" w:firstLine="0"/>
              <w:rPr>
                <w:color w:val="FF0000"/>
              </w:rPr>
            </w:pPr>
            <w:r>
              <w:rPr>
                <w:rFonts w:hint="eastAsia"/>
              </w:rPr>
              <w:t>益智区增加自制游戏材料，引导幼儿了解游戏的不同玩法。</w:t>
            </w:r>
          </w:p>
        </w:tc>
        <w:tc>
          <w:tcPr>
            <w:tcW w:w="2421" w:type="dxa"/>
            <w:vMerge w:val="restart"/>
            <w:tcBorders>
              <w:top w:val="single" w:sz="4" w:space="0" w:color="auto"/>
              <w:left w:val="single" w:sz="4" w:space="0" w:color="auto"/>
              <w:right w:val="single" w:sz="4" w:space="0" w:color="auto"/>
            </w:tcBorders>
          </w:tcPr>
          <w:p w14:paraId="23188229" w14:textId="77777777" w:rsidR="00D7122A" w:rsidRDefault="00000000">
            <w:pPr>
              <w:ind w:firstLineChars="0" w:firstLine="0"/>
            </w:pPr>
            <w:r>
              <w:rPr>
                <w:rFonts w:hint="eastAsia"/>
              </w:rPr>
              <w:t>本周观察要点：</w:t>
            </w:r>
          </w:p>
          <w:p w14:paraId="7E462C24" w14:textId="6CD8B20C" w:rsidR="00D7122A" w:rsidRDefault="00B23ED7">
            <w:pPr>
              <w:ind w:firstLineChars="0" w:firstLine="0"/>
              <w:rPr>
                <w:rFonts w:cs="宋体"/>
              </w:rPr>
            </w:pPr>
            <w:r>
              <w:rPr>
                <w:rFonts w:cs="宋体" w:hint="eastAsia"/>
              </w:rPr>
              <w:t>陈老师：关注美工区幼儿的游戏情况，观察幼儿会不会用镜子摆出不同的表情。</w:t>
            </w:r>
          </w:p>
          <w:p w14:paraId="65186BB2" w14:textId="5F2D7D18" w:rsidR="00D7122A" w:rsidRDefault="00B23ED7">
            <w:pPr>
              <w:ind w:firstLineChars="0" w:firstLine="0"/>
              <w:rPr>
                <w:rFonts w:cs="宋体"/>
              </w:rPr>
            </w:pPr>
            <w:r>
              <w:rPr>
                <w:rFonts w:cs="宋体" w:hint="eastAsia"/>
              </w:rPr>
              <w:t>刘老师：关注建构区幼儿游戏情况，会不会尝试与同伴进行合作游戏。</w:t>
            </w:r>
          </w:p>
          <w:p w14:paraId="74E86700" w14:textId="7483690F" w:rsidR="00D7122A" w:rsidRDefault="00B23ED7">
            <w:pPr>
              <w:ind w:firstLineChars="0" w:firstLine="0"/>
            </w:pPr>
            <w:r>
              <w:rPr>
                <w:rFonts w:cs="宋体" w:hint="eastAsia"/>
              </w:rPr>
              <w:lastRenderedPageBreak/>
              <w:t>彭老师：关注自然拼搭区幼儿能不能用自然材料拼搭出自己或同伴的五官和头发。</w:t>
            </w:r>
          </w:p>
        </w:tc>
      </w:tr>
      <w:tr w:rsidR="00D7122A" w14:paraId="5972D018" w14:textId="77777777">
        <w:trPr>
          <w:trHeight w:val="1471"/>
          <w:jc w:val="center"/>
        </w:trPr>
        <w:tc>
          <w:tcPr>
            <w:tcW w:w="1898" w:type="dxa"/>
            <w:vMerge/>
            <w:tcBorders>
              <w:left w:val="single" w:sz="4" w:space="0" w:color="auto"/>
              <w:bottom w:val="single" w:sz="4" w:space="0" w:color="auto"/>
              <w:right w:val="single" w:sz="4" w:space="0" w:color="auto"/>
            </w:tcBorders>
            <w:vAlign w:val="center"/>
          </w:tcPr>
          <w:p w14:paraId="10FBC220" w14:textId="77777777" w:rsidR="00D7122A" w:rsidRDefault="00D7122A"/>
        </w:tc>
        <w:tc>
          <w:tcPr>
            <w:tcW w:w="3602" w:type="dxa"/>
            <w:tcBorders>
              <w:left w:val="single" w:sz="4" w:space="0" w:color="auto"/>
              <w:right w:val="single" w:sz="4" w:space="0" w:color="auto"/>
            </w:tcBorders>
          </w:tcPr>
          <w:p w14:paraId="255302EB" w14:textId="77777777" w:rsidR="00D7122A" w:rsidRDefault="00000000">
            <w:pPr>
              <w:ind w:firstLineChars="0" w:firstLine="0"/>
              <w:rPr>
                <w:rFonts w:cs="宋体"/>
              </w:rPr>
            </w:pPr>
            <w:r>
              <w:rPr>
                <w:rFonts w:hint="eastAsia"/>
              </w:rPr>
              <w:t>专用室活动：</w:t>
            </w:r>
          </w:p>
          <w:p w14:paraId="307DC7B2" w14:textId="77777777" w:rsidR="00B23ED7" w:rsidRDefault="00B23ED7" w:rsidP="00B23ED7">
            <w:pPr>
              <w:ind w:firstLineChars="0" w:firstLine="0"/>
            </w:pPr>
            <w:r>
              <w:rPr>
                <w:rFonts w:hint="eastAsia"/>
              </w:rPr>
              <w:t>周三：香香小厨房</w:t>
            </w:r>
          </w:p>
          <w:p w14:paraId="6462B88D" w14:textId="77777777" w:rsidR="00B23ED7" w:rsidRDefault="00B23ED7" w:rsidP="00B23ED7">
            <w:pPr>
              <w:ind w:firstLineChars="0" w:firstLine="0"/>
            </w:pPr>
            <w:r>
              <w:rPr>
                <w:rFonts w:hint="eastAsia"/>
              </w:rPr>
              <w:t>周四：虫虫童书馆</w:t>
            </w:r>
          </w:p>
          <w:p w14:paraId="1BE373AC" w14:textId="3A4EDE9A" w:rsidR="00D7122A" w:rsidRDefault="00B23ED7" w:rsidP="00B23ED7">
            <w:pPr>
              <w:ind w:firstLineChars="0" w:firstLine="0"/>
            </w:pPr>
            <w:r>
              <w:rPr>
                <w:rFonts w:hint="eastAsia"/>
              </w:rPr>
              <w:t>周五：巧巧美工坊</w:t>
            </w:r>
          </w:p>
        </w:tc>
        <w:tc>
          <w:tcPr>
            <w:tcW w:w="2396" w:type="dxa"/>
            <w:gridSpan w:val="3"/>
            <w:vMerge/>
            <w:tcBorders>
              <w:left w:val="single" w:sz="4" w:space="0" w:color="auto"/>
              <w:right w:val="single" w:sz="4" w:space="0" w:color="auto"/>
            </w:tcBorders>
          </w:tcPr>
          <w:p w14:paraId="7FD95842" w14:textId="77777777" w:rsidR="00D7122A" w:rsidRDefault="00D7122A"/>
        </w:tc>
        <w:tc>
          <w:tcPr>
            <w:tcW w:w="2421" w:type="dxa"/>
            <w:vMerge/>
            <w:tcBorders>
              <w:left w:val="single" w:sz="4" w:space="0" w:color="auto"/>
              <w:right w:val="single" w:sz="4" w:space="0" w:color="auto"/>
            </w:tcBorders>
          </w:tcPr>
          <w:p w14:paraId="501BE6D1" w14:textId="77777777" w:rsidR="00D7122A" w:rsidRDefault="00D7122A"/>
        </w:tc>
      </w:tr>
      <w:tr w:rsidR="00D7122A" w14:paraId="3DEC3D09" w14:textId="77777777">
        <w:trPr>
          <w:trHeight w:val="1954"/>
          <w:jc w:val="center"/>
        </w:trPr>
        <w:tc>
          <w:tcPr>
            <w:tcW w:w="1898" w:type="dxa"/>
            <w:tcBorders>
              <w:top w:val="single" w:sz="4" w:space="0" w:color="auto"/>
              <w:left w:val="single" w:sz="4" w:space="0" w:color="auto"/>
              <w:bottom w:val="single" w:sz="4" w:space="0" w:color="auto"/>
              <w:right w:val="single" w:sz="4" w:space="0" w:color="auto"/>
            </w:tcBorders>
            <w:vAlign w:val="center"/>
          </w:tcPr>
          <w:p w14:paraId="24A5FF56" w14:textId="77777777" w:rsidR="00D7122A" w:rsidRDefault="00000000">
            <w:r>
              <w:rPr>
                <w:rFonts w:hint="eastAsia"/>
              </w:rPr>
              <w:t>游戏活动</w:t>
            </w:r>
          </w:p>
        </w:tc>
        <w:tc>
          <w:tcPr>
            <w:tcW w:w="8419" w:type="dxa"/>
            <w:gridSpan w:val="5"/>
            <w:tcBorders>
              <w:left w:val="single" w:sz="4" w:space="0" w:color="auto"/>
              <w:right w:val="single" w:sz="4" w:space="0" w:color="auto"/>
            </w:tcBorders>
            <w:vAlign w:val="center"/>
          </w:tcPr>
          <w:p w14:paraId="0F415F2F" w14:textId="351C04FA" w:rsidR="00D7122A" w:rsidRDefault="00000000">
            <w:pPr>
              <w:ind w:firstLineChars="0" w:firstLine="0"/>
            </w:pPr>
            <w:r>
              <w:rPr>
                <w:rFonts w:hint="eastAsia"/>
              </w:rPr>
              <w:t>爱玩日：好玩的</w:t>
            </w:r>
            <w:r w:rsidR="00B23ED7">
              <w:rPr>
                <w:rFonts w:hint="eastAsia"/>
              </w:rPr>
              <w:t>纸球</w:t>
            </w:r>
          </w:p>
          <w:p w14:paraId="59ED58DA" w14:textId="2369A981" w:rsidR="00D7122A" w:rsidRDefault="00000000">
            <w:pPr>
              <w:ind w:firstLineChars="0" w:firstLine="0"/>
            </w:pPr>
            <w:r>
              <w:rPr>
                <w:rFonts w:hint="eastAsia"/>
              </w:rPr>
              <w:t>班级整理课程：整理</w:t>
            </w:r>
            <w:r w:rsidR="00B23ED7">
              <w:rPr>
                <w:rFonts w:hint="eastAsia"/>
              </w:rPr>
              <w:t>建构区</w:t>
            </w:r>
          </w:p>
          <w:p w14:paraId="017687AE" w14:textId="77777777" w:rsidR="00D7122A" w:rsidRDefault="00000000">
            <w:pPr>
              <w:ind w:firstLineChars="0" w:firstLine="0"/>
            </w:pPr>
            <w:r>
              <w:rPr>
                <w:rFonts w:hint="eastAsia"/>
              </w:rPr>
              <w:t>闪亮课程</w:t>
            </w:r>
          </w:p>
          <w:p w14:paraId="3B3FC194" w14:textId="426B199F" w:rsidR="00D7122A" w:rsidRDefault="00000000">
            <w:pPr>
              <w:ind w:firstLineChars="0" w:firstLine="0"/>
            </w:pPr>
            <w:r>
              <w:rPr>
                <w:rFonts w:hint="eastAsia"/>
              </w:rPr>
              <w:t>体育游戏：</w:t>
            </w:r>
            <w:r w:rsidR="00B23ED7">
              <w:rPr>
                <w:rFonts w:hint="eastAsia"/>
              </w:rPr>
              <w:t>快乐套圈圈</w:t>
            </w:r>
          </w:p>
          <w:p w14:paraId="17F21A6B" w14:textId="56060EB8" w:rsidR="00D7122A" w:rsidRDefault="00B23ED7">
            <w:pPr>
              <w:ind w:firstLineChars="0" w:firstLine="0"/>
            </w:pPr>
            <w:r>
              <w:rPr>
                <w:rFonts w:hint="eastAsia"/>
              </w:rPr>
              <w:t>音乐游戏：可爱颂</w:t>
            </w:r>
            <w:r>
              <w:t xml:space="preserve"> </w:t>
            </w:r>
          </w:p>
        </w:tc>
      </w:tr>
      <w:tr w:rsidR="00D7122A" w14:paraId="24644087" w14:textId="77777777">
        <w:trPr>
          <w:trHeight w:val="1785"/>
          <w:jc w:val="center"/>
        </w:trPr>
        <w:tc>
          <w:tcPr>
            <w:tcW w:w="1898" w:type="dxa"/>
            <w:tcBorders>
              <w:top w:val="single" w:sz="4" w:space="0" w:color="auto"/>
              <w:left w:val="single" w:sz="4" w:space="0" w:color="auto"/>
              <w:right w:val="single" w:sz="4" w:space="0" w:color="auto"/>
            </w:tcBorders>
            <w:vAlign w:val="center"/>
          </w:tcPr>
          <w:p w14:paraId="2AEE44A8" w14:textId="77777777" w:rsidR="00D7122A" w:rsidRDefault="00000000">
            <w:r>
              <w:rPr>
                <w:rFonts w:hint="eastAsia"/>
              </w:rPr>
              <w:t>自我服务</w:t>
            </w:r>
          </w:p>
          <w:p w14:paraId="11CCB853" w14:textId="77777777" w:rsidR="00D7122A" w:rsidRDefault="00000000">
            <w:r>
              <w:rPr>
                <w:rFonts w:hint="eastAsia"/>
              </w:rPr>
              <w:t>与自主管理</w:t>
            </w:r>
          </w:p>
        </w:tc>
        <w:tc>
          <w:tcPr>
            <w:tcW w:w="4191" w:type="dxa"/>
            <w:gridSpan w:val="2"/>
            <w:tcBorders>
              <w:top w:val="single" w:sz="4" w:space="0" w:color="auto"/>
              <w:left w:val="single" w:sz="4" w:space="0" w:color="auto"/>
              <w:bottom w:val="single" w:sz="4" w:space="0" w:color="auto"/>
              <w:right w:val="single" w:sz="4" w:space="0" w:color="auto"/>
            </w:tcBorders>
            <w:vAlign w:val="center"/>
          </w:tcPr>
          <w:p w14:paraId="75C81314" w14:textId="77777777" w:rsidR="00D7122A" w:rsidRDefault="00000000">
            <w:pPr>
              <w:pStyle w:val="16"/>
              <w:numPr>
                <w:ilvl w:val="0"/>
                <w:numId w:val="1"/>
              </w:numPr>
              <w:ind w:firstLineChars="0" w:firstLine="0"/>
              <w:rPr>
                <w:rFonts w:asciiTheme="majorEastAsia" w:eastAsiaTheme="majorEastAsia" w:hAnsiTheme="majorEastAsia"/>
                <w:kern w:val="0"/>
                <w:szCs w:val="24"/>
              </w:rPr>
            </w:pPr>
            <w:r>
              <w:rPr>
                <w:rFonts w:asciiTheme="majorEastAsia" w:eastAsiaTheme="majorEastAsia" w:hAnsiTheme="majorEastAsia" w:hint="eastAsia"/>
                <w:kern w:val="0"/>
                <w:szCs w:val="24"/>
              </w:rPr>
              <w:t>幼儿在感冒流鼻涕时，能用干净的餐巾纸擦拭鼻涕，并将污染的纸扔进“其他垃圾”标志的垃圾桶。</w:t>
            </w:r>
          </w:p>
          <w:p w14:paraId="1790D8AF" w14:textId="77777777" w:rsidR="00D7122A" w:rsidRDefault="00000000">
            <w:pPr>
              <w:pStyle w:val="16"/>
              <w:numPr>
                <w:ilvl w:val="0"/>
                <w:numId w:val="1"/>
              </w:numPr>
              <w:ind w:firstLineChars="0" w:firstLine="0"/>
              <w:rPr>
                <w:rFonts w:asciiTheme="majorEastAsia" w:eastAsiaTheme="majorEastAsia" w:hAnsiTheme="majorEastAsia"/>
                <w:kern w:val="0"/>
                <w:szCs w:val="24"/>
              </w:rPr>
            </w:pPr>
            <w:r>
              <w:rPr>
                <w:rFonts w:asciiTheme="majorEastAsia" w:eastAsiaTheme="majorEastAsia" w:hAnsiTheme="majorEastAsia" w:hint="eastAsia"/>
                <w:kern w:val="0"/>
                <w:szCs w:val="24"/>
              </w:rPr>
              <w:t>在进餐时能不挑食，不嬉笑，一口饭、一口菜进食。</w:t>
            </w:r>
          </w:p>
        </w:tc>
        <w:tc>
          <w:tcPr>
            <w:tcW w:w="4228" w:type="dxa"/>
            <w:gridSpan w:val="3"/>
            <w:tcBorders>
              <w:top w:val="single" w:sz="4" w:space="0" w:color="auto"/>
              <w:left w:val="single" w:sz="4" w:space="0" w:color="auto"/>
              <w:bottom w:val="single" w:sz="4" w:space="0" w:color="auto"/>
              <w:right w:val="single" w:sz="4" w:space="0" w:color="auto"/>
            </w:tcBorders>
          </w:tcPr>
          <w:p w14:paraId="2AD57323" w14:textId="77777777" w:rsidR="00D7122A" w:rsidRDefault="00000000">
            <w:pPr>
              <w:pStyle w:val="16"/>
              <w:ind w:firstLineChars="0" w:firstLine="0"/>
              <w:rPr>
                <w:rFonts w:ascii="黑体" w:eastAsia="黑体" w:hAnsi="黑体"/>
                <w:b/>
                <w:bCs/>
                <w:kern w:val="0"/>
                <w:szCs w:val="24"/>
              </w:rPr>
            </w:pPr>
            <w:r>
              <w:rPr>
                <w:rFonts w:ascii="黑体" w:eastAsia="黑体" w:hAnsi="黑体" w:hint="eastAsia"/>
                <w:b/>
                <w:bCs/>
                <w:kern w:val="0"/>
                <w:szCs w:val="24"/>
              </w:rPr>
              <w:t>本周关注要点：</w:t>
            </w:r>
          </w:p>
          <w:p w14:paraId="59AEDD14" w14:textId="77777777" w:rsidR="00D7122A" w:rsidRDefault="00000000">
            <w:pPr>
              <w:pStyle w:val="16"/>
              <w:ind w:firstLineChars="0" w:firstLine="0"/>
              <w:rPr>
                <w:rFonts w:eastAsiaTheme="minorEastAsia"/>
              </w:rPr>
            </w:pPr>
            <w:r>
              <w:rPr>
                <w:rFonts w:asciiTheme="minorEastAsia" w:eastAsiaTheme="minorEastAsia" w:hAnsiTheme="minorEastAsia" w:hint="eastAsia"/>
                <w:kern w:val="0"/>
                <w:szCs w:val="24"/>
              </w:rPr>
              <w:t>幼儿在盥洗环节有没有按照七步洗手法将小手清洗干净。</w:t>
            </w:r>
          </w:p>
        </w:tc>
      </w:tr>
      <w:tr w:rsidR="00D7122A" w14:paraId="04400B99" w14:textId="77777777">
        <w:trPr>
          <w:trHeight w:val="1236"/>
          <w:jc w:val="center"/>
        </w:trPr>
        <w:tc>
          <w:tcPr>
            <w:tcW w:w="1898" w:type="dxa"/>
            <w:tcBorders>
              <w:top w:val="single" w:sz="4" w:space="0" w:color="auto"/>
              <w:left w:val="single" w:sz="4" w:space="0" w:color="auto"/>
              <w:bottom w:val="single" w:sz="4" w:space="0" w:color="auto"/>
              <w:right w:val="single" w:sz="4" w:space="0" w:color="auto"/>
            </w:tcBorders>
            <w:vAlign w:val="center"/>
          </w:tcPr>
          <w:p w14:paraId="350C42FA" w14:textId="77777777" w:rsidR="00D7122A" w:rsidRDefault="00000000">
            <w:r>
              <w:rPr>
                <w:rFonts w:hint="eastAsia"/>
              </w:rPr>
              <w:t>环境创设</w:t>
            </w:r>
          </w:p>
          <w:p w14:paraId="327232AF" w14:textId="77777777" w:rsidR="00D7122A" w:rsidRDefault="00000000">
            <w:r>
              <w:rPr>
                <w:rFonts w:hint="eastAsia"/>
              </w:rPr>
              <w:t>与资源利用</w:t>
            </w:r>
          </w:p>
        </w:tc>
        <w:tc>
          <w:tcPr>
            <w:tcW w:w="8419" w:type="dxa"/>
            <w:gridSpan w:val="5"/>
            <w:tcBorders>
              <w:top w:val="single" w:sz="4" w:space="0" w:color="auto"/>
              <w:left w:val="single" w:sz="4" w:space="0" w:color="auto"/>
              <w:bottom w:val="single" w:sz="4" w:space="0" w:color="auto"/>
              <w:right w:val="single" w:sz="4" w:space="0" w:color="auto"/>
            </w:tcBorders>
          </w:tcPr>
          <w:p w14:paraId="620F3073" w14:textId="77777777" w:rsidR="00D7122A" w:rsidRDefault="00000000">
            <w:pPr>
              <w:numPr>
                <w:ilvl w:val="0"/>
                <w:numId w:val="2"/>
              </w:numPr>
              <w:ind w:firstLineChars="0" w:firstLine="0"/>
            </w:pPr>
            <w:r>
              <w:rPr>
                <w:rFonts w:hint="eastAsia"/>
              </w:rPr>
              <w:t>布置班级才干墙，侧重于体现眼睛、耳朵、鼻子、嘴巴的本领。</w:t>
            </w:r>
          </w:p>
          <w:p w14:paraId="7BC2938D" w14:textId="77777777" w:rsidR="00D7122A" w:rsidRDefault="00000000">
            <w:pPr>
              <w:numPr>
                <w:ilvl w:val="0"/>
                <w:numId w:val="2"/>
              </w:numPr>
              <w:ind w:firstLineChars="0" w:firstLine="0"/>
            </w:pPr>
            <w:r>
              <w:rPr>
                <w:rFonts w:hint="eastAsia"/>
              </w:rPr>
              <w:t>在区域环境中，布置五官保健常识，帮助孩子提高自我服务的能力。</w:t>
            </w:r>
          </w:p>
          <w:p w14:paraId="72A37803" w14:textId="77777777" w:rsidR="00D7122A" w:rsidRDefault="00000000">
            <w:pPr>
              <w:numPr>
                <w:ilvl w:val="0"/>
                <w:numId w:val="2"/>
              </w:numPr>
              <w:ind w:firstLineChars="0" w:firstLine="0"/>
            </w:pPr>
            <w:r>
              <w:rPr>
                <w:rFonts w:hint="eastAsia"/>
              </w:rPr>
              <w:t>人文资源利用：带领幼儿走进图书室，阅读有关“我的身体”“我的情绪”等科普类绘本，了解身体的奥秘和本领。</w:t>
            </w:r>
          </w:p>
        </w:tc>
      </w:tr>
      <w:tr w:rsidR="00D7122A" w14:paraId="11D8619C" w14:textId="77777777">
        <w:trPr>
          <w:trHeight w:val="906"/>
          <w:jc w:val="center"/>
        </w:trPr>
        <w:tc>
          <w:tcPr>
            <w:tcW w:w="1898" w:type="dxa"/>
            <w:tcBorders>
              <w:top w:val="single" w:sz="4" w:space="0" w:color="auto"/>
              <w:left w:val="single" w:sz="4" w:space="0" w:color="auto"/>
              <w:bottom w:val="single" w:sz="4" w:space="0" w:color="auto"/>
              <w:right w:val="single" w:sz="4" w:space="0" w:color="auto"/>
            </w:tcBorders>
            <w:vAlign w:val="center"/>
          </w:tcPr>
          <w:p w14:paraId="28098D7A" w14:textId="77777777" w:rsidR="00D7122A" w:rsidRDefault="00000000">
            <w:r>
              <w:rPr>
                <w:rFonts w:hint="eastAsia"/>
              </w:rPr>
              <w:t>园家合力</w:t>
            </w:r>
          </w:p>
        </w:tc>
        <w:tc>
          <w:tcPr>
            <w:tcW w:w="8419" w:type="dxa"/>
            <w:gridSpan w:val="5"/>
            <w:tcBorders>
              <w:top w:val="single" w:sz="4" w:space="0" w:color="auto"/>
              <w:left w:val="single" w:sz="4" w:space="0" w:color="auto"/>
              <w:bottom w:val="single" w:sz="4" w:space="0" w:color="auto"/>
              <w:right w:val="single" w:sz="4" w:space="0" w:color="auto"/>
            </w:tcBorders>
            <w:vAlign w:val="center"/>
          </w:tcPr>
          <w:p w14:paraId="11855132" w14:textId="77777777" w:rsidR="00D7122A" w:rsidRDefault="00000000">
            <w:pPr>
              <w:ind w:firstLineChars="0" w:firstLine="0"/>
            </w:pPr>
            <w:r>
              <w:rPr>
                <w:rFonts w:hint="eastAsia"/>
              </w:rPr>
              <w:t>1.鼓励家长有意识地引导孩子用眼睛观察周围的事物，并用简单的形容词加以描述。</w:t>
            </w:r>
          </w:p>
          <w:p w14:paraId="4288B6C4" w14:textId="77777777" w:rsidR="00D7122A" w:rsidRDefault="00000000">
            <w:pPr>
              <w:ind w:firstLineChars="0" w:firstLine="0"/>
            </w:pPr>
            <w:r>
              <w:rPr>
                <w:rFonts w:hint="eastAsia"/>
              </w:rPr>
              <w:t>2.鼓励家长在自然界或周围环境中，有意识地引导孩子听听有哪些声音，促进孩子听觉的灵敏度。</w:t>
            </w:r>
          </w:p>
        </w:tc>
      </w:tr>
      <w:tr w:rsidR="00D7122A" w14:paraId="4680B368" w14:textId="77777777">
        <w:trPr>
          <w:trHeight w:val="571"/>
          <w:jc w:val="center"/>
        </w:trPr>
        <w:tc>
          <w:tcPr>
            <w:tcW w:w="1898" w:type="dxa"/>
            <w:tcBorders>
              <w:top w:val="single" w:sz="4" w:space="0" w:color="auto"/>
              <w:left w:val="single" w:sz="4" w:space="0" w:color="auto"/>
              <w:bottom w:val="single" w:sz="4" w:space="0" w:color="auto"/>
              <w:right w:val="single" w:sz="4" w:space="0" w:color="auto"/>
            </w:tcBorders>
            <w:vAlign w:val="center"/>
          </w:tcPr>
          <w:p w14:paraId="3525606F" w14:textId="77777777" w:rsidR="00D7122A" w:rsidRDefault="00000000">
            <w:r>
              <w:rPr>
                <w:rFonts w:hint="eastAsia"/>
              </w:rPr>
              <w:t>备注</w:t>
            </w:r>
          </w:p>
        </w:tc>
        <w:tc>
          <w:tcPr>
            <w:tcW w:w="8419" w:type="dxa"/>
            <w:gridSpan w:val="5"/>
            <w:tcBorders>
              <w:top w:val="single" w:sz="4" w:space="0" w:color="auto"/>
              <w:left w:val="single" w:sz="4" w:space="0" w:color="auto"/>
              <w:bottom w:val="single" w:sz="4" w:space="0" w:color="auto"/>
              <w:right w:val="single" w:sz="4" w:space="0" w:color="auto"/>
            </w:tcBorders>
            <w:vAlign w:val="center"/>
          </w:tcPr>
          <w:p w14:paraId="75F15617" w14:textId="77777777" w:rsidR="00D7122A" w:rsidRDefault="00D7122A"/>
        </w:tc>
      </w:tr>
    </w:tbl>
    <w:p w14:paraId="526F6AC8" w14:textId="22CB8151" w:rsidR="00D7122A" w:rsidRDefault="00000000">
      <w:pPr>
        <w:rPr>
          <w:rFonts w:cs="宋体"/>
        </w:rPr>
      </w:pPr>
      <w:r>
        <w:rPr>
          <w:rFonts w:hint="eastAsia"/>
        </w:rPr>
        <w:t xml:space="preserve">                                        班级教师：</w:t>
      </w:r>
      <w:r w:rsidR="00B23ED7">
        <w:rPr>
          <w:rFonts w:hint="eastAsia"/>
        </w:rPr>
        <w:t>陈芝兰  刘雅玮</w:t>
      </w:r>
    </w:p>
    <w:p w14:paraId="176057DF" w14:textId="77777777" w:rsidR="00D7122A" w:rsidRDefault="00D7122A"/>
    <w:p w14:paraId="6617B7FD" w14:textId="77777777" w:rsidR="00D7122A" w:rsidRDefault="00D7122A"/>
    <w:p w14:paraId="36FA44AB" w14:textId="77777777" w:rsidR="00D7122A" w:rsidRDefault="00D7122A"/>
    <w:p w14:paraId="3A293335" w14:textId="77777777" w:rsidR="00D7122A" w:rsidRDefault="00D7122A"/>
    <w:p w14:paraId="599E3EFC" w14:textId="77777777" w:rsidR="00D7122A" w:rsidRDefault="00D7122A"/>
    <w:p w14:paraId="26E3355F" w14:textId="77777777" w:rsidR="00D7122A" w:rsidRDefault="00000000">
      <w:pPr>
        <w:tabs>
          <w:tab w:val="left" w:pos="6730"/>
        </w:tabs>
      </w:pPr>
      <w:r>
        <w:tab/>
      </w:r>
    </w:p>
    <w:p w14:paraId="75833F98" w14:textId="77777777" w:rsidR="00D7122A" w:rsidRDefault="00D7122A"/>
    <w:sectPr w:rsidR="00D7122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D9832" w14:textId="77777777" w:rsidR="00F05D55" w:rsidRDefault="00F05D55">
      <w:pPr>
        <w:spacing w:line="240" w:lineRule="auto"/>
      </w:pPr>
      <w:r>
        <w:separator/>
      </w:r>
    </w:p>
  </w:endnote>
  <w:endnote w:type="continuationSeparator" w:id="0">
    <w:p w14:paraId="458A80FF" w14:textId="77777777" w:rsidR="00F05D55" w:rsidRDefault="00F05D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F1A92" w14:textId="77777777" w:rsidR="00D7122A" w:rsidRDefault="00D7122A">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54F80" w14:textId="77777777" w:rsidR="00D7122A" w:rsidRDefault="00000000">
    <w:pPr>
      <w:pStyle w:val="a6"/>
      <w:ind w:firstLine="360"/>
    </w:pPr>
    <w:r>
      <w:rPr>
        <w:noProof/>
      </w:rPr>
      <mc:AlternateContent>
        <mc:Choice Requires="wps">
          <w:drawing>
            <wp:anchor distT="0" distB="0" distL="0" distR="0" simplePos="0" relativeHeight="251659264" behindDoc="0" locked="0" layoutInCell="1" allowOverlap="1" wp14:anchorId="68F80796" wp14:editId="0E47F5E3">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xmlns:wpsCustomData="http://www.wps.cn/officeDocument/2013/wpsCustomData">
          <w:pict>
            <v:line id="直接连接符 1" o:spid="_x0000_s1026" o:spt="20" style="position:absolute;left:0pt;margin-left:1pt;margin-top:-1.85pt;height:0pt;width:414.75pt;z-index:251659264;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F5A9B" w14:textId="77777777" w:rsidR="00D7122A" w:rsidRDefault="00D7122A">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30A" w14:textId="77777777" w:rsidR="00F05D55" w:rsidRDefault="00F05D55">
      <w:r>
        <w:separator/>
      </w:r>
    </w:p>
  </w:footnote>
  <w:footnote w:type="continuationSeparator" w:id="0">
    <w:p w14:paraId="7542F234" w14:textId="77777777" w:rsidR="00F05D55" w:rsidRDefault="00F05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71B78" w14:textId="77777777" w:rsidR="00D7122A" w:rsidRDefault="00D7122A">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F8DDF" w14:textId="77777777" w:rsidR="00D7122A" w:rsidRDefault="00000000">
    <w:pPr>
      <w:pStyle w:val="a6"/>
      <w:pBdr>
        <w:bottom w:val="single" w:sz="4" w:space="0" w:color="auto"/>
      </w:pBdr>
      <w:ind w:firstLine="360"/>
    </w:pPr>
    <w:r>
      <w:rPr>
        <w:rFonts w:hint="eastAsia"/>
        <w:noProof/>
      </w:rPr>
      <w:drawing>
        <wp:anchor distT="0" distB="0" distL="114300" distR="114300" simplePos="0" relativeHeight="251660288" behindDoc="1" locked="0" layoutInCell="1" allowOverlap="1" wp14:anchorId="7F8AD1B2" wp14:editId="0B9B8989">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62929DB2" w14:textId="77777777" w:rsidR="00D7122A" w:rsidRDefault="00000000">
    <w:pPr>
      <w:pStyle w:val="a6"/>
      <w:pBdr>
        <w:bottom w:val="single" w:sz="4" w:space="0" w:color="auto"/>
      </w:pBdr>
      <w:ind w:firstLineChars="2300" w:firstLine="4140"/>
    </w:pPr>
    <w:r>
      <w:rPr>
        <w:rFonts w:hint="eastAsia"/>
      </w:rPr>
      <w:t>爱•润泽每一个</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42E" w14:textId="77777777" w:rsidR="00D7122A" w:rsidRDefault="00D7122A">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23B6AE"/>
    <w:multiLevelType w:val="singleLevel"/>
    <w:tmpl w:val="3923B6AE"/>
    <w:lvl w:ilvl="0">
      <w:start w:val="1"/>
      <w:numFmt w:val="decimal"/>
      <w:lvlText w:val="%1."/>
      <w:lvlJc w:val="left"/>
      <w:pPr>
        <w:tabs>
          <w:tab w:val="left" w:pos="312"/>
        </w:tabs>
      </w:pPr>
    </w:lvl>
  </w:abstractNum>
  <w:abstractNum w:abstractNumId="1" w15:restartNumberingAfterBreak="0">
    <w:nsid w:val="44268CAD"/>
    <w:multiLevelType w:val="singleLevel"/>
    <w:tmpl w:val="44268CAD"/>
    <w:lvl w:ilvl="0">
      <w:start w:val="1"/>
      <w:numFmt w:val="decimal"/>
      <w:lvlText w:val="%1."/>
      <w:lvlJc w:val="left"/>
      <w:pPr>
        <w:tabs>
          <w:tab w:val="left" w:pos="312"/>
        </w:tabs>
      </w:pPr>
    </w:lvl>
  </w:abstractNum>
  <w:num w:numId="1" w16cid:durableId="1652565277">
    <w:abstractNumId w:val="1"/>
  </w:num>
  <w:num w:numId="2" w16cid:durableId="1284921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2ZTQ0ZTBjOTFmZGExOTI3YWEyYmZmZTUyNDFhOTEifQ=="/>
  </w:docVars>
  <w:rsids>
    <w:rsidRoot w:val="00A17B42"/>
    <w:rsid w:val="000422D0"/>
    <w:rsid w:val="00065D53"/>
    <w:rsid w:val="000B2DF8"/>
    <w:rsid w:val="000E5C3D"/>
    <w:rsid w:val="00174750"/>
    <w:rsid w:val="001E7E15"/>
    <w:rsid w:val="00274D46"/>
    <w:rsid w:val="002B33E6"/>
    <w:rsid w:val="002B39DF"/>
    <w:rsid w:val="0031693C"/>
    <w:rsid w:val="0033205C"/>
    <w:rsid w:val="00394A2C"/>
    <w:rsid w:val="003A4A48"/>
    <w:rsid w:val="003B7F5E"/>
    <w:rsid w:val="003C615A"/>
    <w:rsid w:val="00413208"/>
    <w:rsid w:val="005E030A"/>
    <w:rsid w:val="00617F3D"/>
    <w:rsid w:val="00652602"/>
    <w:rsid w:val="006C01ED"/>
    <w:rsid w:val="006D2431"/>
    <w:rsid w:val="006F3B0F"/>
    <w:rsid w:val="007A0084"/>
    <w:rsid w:val="007B3C8C"/>
    <w:rsid w:val="00885993"/>
    <w:rsid w:val="008A2082"/>
    <w:rsid w:val="008B7337"/>
    <w:rsid w:val="008C615A"/>
    <w:rsid w:val="009339C4"/>
    <w:rsid w:val="00987C64"/>
    <w:rsid w:val="009D5DFD"/>
    <w:rsid w:val="00A17B42"/>
    <w:rsid w:val="00A507AE"/>
    <w:rsid w:val="00A55DDD"/>
    <w:rsid w:val="00AD1B62"/>
    <w:rsid w:val="00AD2776"/>
    <w:rsid w:val="00B23ED7"/>
    <w:rsid w:val="00B77710"/>
    <w:rsid w:val="00C17EBC"/>
    <w:rsid w:val="00C313A4"/>
    <w:rsid w:val="00CC3488"/>
    <w:rsid w:val="00D434F6"/>
    <w:rsid w:val="00D51507"/>
    <w:rsid w:val="00D7122A"/>
    <w:rsid w:val="00D77E47"/>
    <w:rsid w:val="00D97E59"/>
    <w:rsid w:val="00E52622"/>
    <w:rsid w:val="00E73503"/>
    <w:rsid w:val="00E911C5"/>
    <w:rsid w:val="00EE6710"/>
    <w:rsid w:val="00F05D55"/>
    <w:rsid w:val="00F061CC"/>
    <w:rsid w:val="00F5036B"/>
    <w:rsid w:val="00F9435D"/>
    <w:rsid w:val="07075CA3"/>
    <w:rsid w:val="0C647C73"/>
    <w:rsid w:val="141D25CF"/>
    <w:rsid w:val="14323914"/>
    <w:rsid w:val="167A71C1"/>
    <w:rsid w:val="1CE870FC"/>
    <w:rsid w:val="1D0C77E1"/>
    <w:rsid w:val="21EB7868"/>
    <w:rsid w:val="267D7CB3"/>
    <w:rsid w:val="27335F39"/>
    <w:rsid w:val="285A74F6"/>
    <w:rsid w:val="2F903165"/>
    <w:rsid w:val="457479F1"/>
    <w:rsid w:val="488C0094"/>
    <w:rsid w:val="537339CF"/>
    <w:rsid w:val="55D1679A"/>
    <w:rsid w:val="586A47E5"/>
    <w:rsid w:val="5F2D23D0"/>
    <w:rsid w:val="622051DA"/>
    <w:rsid w:val="62EE5FEA"/>
    <w:rsid w:val="68F96910"/>
    <w:rsid w:val="6EF738EC"/>
    <w:rsid w:val="7608190C"/>
    <w:rsid w:val="76BD71EE"/>
    <w:rsid w:val="7722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A28B5"/>
  <w15:docId w15:val="{CCB69F38-BAC0-4227-8C15-12C8CF69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宋体" w:hAnsi="Cambria" w:cs="宋体"/>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qFormat="1"/>
    <w:lsdException w:name="footer" w:qFormat="1"/>
    <w:lsdException w:name="caption" w:uiPriority="35" w:qFormat="1"/>
    <w:lsdException w:name="Title" w:uiPriority="10" w:qFormat="1"/>
    <w:lsdException w:name="Default Paragraph Font" w:semiHidden="1" w:uiPriority="1" w:unhideWhenUsed="1" w:qFormat="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tabs>
        <w:tab w:val="left" w:pos="312"/>
      </w:tabs>
      <w:spacing w:line="288" w:lineRule="auto"/>
      <w:ind w:firstLineChars="200" w:firstLine="480"/>
      <w:jc w:val="both"/>
    </w:pPr>
    <w:rPr>
      <w:rFonts w:ascii="宋体" w:hAnsi="宋体" w:cs="黑体"/>
      <w:kern w:val="2"/>
      <w:sz w:val="24"/>
      <w:szCs w:val="24"/>
    </w:rPr>
  </w:style>
  <w:style w:type="paragraph" w:styleId="1">
    <w:name w:val="heading 1"/>
    <w:basedOn w:val="a"/>
    <w:next w:val="a"/>
    <w:link w:val="10"/>
    <w:autoRedefine/>
    <w:uiPriority w:val="9"/>
    <w:qFormat/>
    <w:pPr>
      <w:widowControl/>
      <w:pBdr>
        <w:bottom w:val="thinThickSmallGap" w:sz="12" w:space="1" w:color="943634"/>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2">
    <w:name w:val="heading 2"/>
    <w:basedOn w:val="a"/>
    <w:next w:val="a"/>
    <w:link w:val="20"/>
    <w:autoRedefine/>
    <w:uiPriority w:val="9"/>
    <w:qFormat/>
    <w:pPr>
      <w:widowControl/>
      <w:pBdr>
        <w:bottom w:val="single" w:sz="4" w:space="1" w:color="622423"/>
      </w:pBdr>
      <w:spacing w:before="400" w:after="200" w:line="251" w:lineRule="auto"/>
      <w:jc w:val="center"/>
      <w:outlineLvl w:val="1"/>
    </w:pPr>
    <w:rPr>
      <w:rFonts w:ascii="Cambria" w:hAnsi="Cambria" w:cs="宋体"/>
      <w:caps/>
      <w:color w:val="632423"/>
      <w:spacing w:val="15"/>
      <w:kern w:val="0"/>
      <w:lang w:eastAsia="en-US" w:bidi="en-US"/>
    </w:rPr>
  </w:style>
  <w:style w:type="paragraph" w:styleId="3">
    <w:name w:val="heading 3"/>
    <w:basedOn w:val="a"/>
    <w:next w:val="a"/>
    <w:link w:val="30"/>
    <w:autoRedefine/>
    <w:uiPriority w:val="9"/>
    <w:qFormat/>
    <w:pPr>
      <w:widowControl/>
      <w:pBdr>
        <w:top w:val="dotted" w:sz="4" w:space="1" w:color="622423"/>
        <w:bottom w:val="dotted" w:sz="4" w:space="1" w:color="622423"/>
      </w:pBdr>
      <w:spacing w:before="300" w:after="200" w:line="251" w:lineRule="auto"/>
      <w:jc w:val="center"/>
      <w:outlineLvl w:val="2"/>
    </w:pPr>
    <w:rPr>
      <w:rFonts w:ascii="Cambria" w:hAnsi="Cambria" w:cs="宋体"/>
      <w:caps/>
      <w:color w:val="632423"/>
      <w:kern w:val="0"/>
      <w:lang w:eastAsia="en-US" w:bidi="en-US"/>
    </w:rPr>
  </w:style>
  <w:style w:type="paragraph" w:styleId="4">
    <w:name w:val="heading 4"/>
    <w:basedOn w:val="a"/>
    <w:next w:val="a"/>
    <w:link w:val="40"/>
    <w:autoRedefine/>
    <w:uiPriority w:val="9"/>
    <w:qFormat/>
    <w:pPr>
      <w:widowControl/>
      <w:pBdr>
        <w:bottom w:val="dotted" w:sz="4" w:space="1" w:color="943634"/>
      </w:pBdr>
      <w:spacing w:after="120" w:line="251" w:lineRule="auto"/>
      <w:jc w:val="center"/>
      <w:outlineLvl w:val="3"/>
    </w:pPr>
    <w:rPr>
      <w:rFonts w:ascii="Cambria" w:hAnsi="Cambria" w:cs="宋体"/>
      <w:caps/>
      <w:color w:val="632423"/>
      <w:spacing w:val="10"/>
      <w:kern w:val="0"/>
      <w:sz w:val="22"/>
      <w:lang w:eastAsia="en-US" w:bidi="en-US"/>
    </w:rPr>
  </w:style>
  <w:style w:type="paragraph" w:styleId="5">
    <w:name w:val="heading 5"/>
    <w:basedOn w:val="a"/>
    <w:next w:val="a"/>
    <w:link w:val="50"/>
    <w:autoRedefine/>
    <w:uiPriority w:val="9"/>
    <w:qFormat/>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6">
    <w:name w:val="heading 6"/>
    <w:basedOn w:val="a"/>
    <w:next w:val="a"/>
    <w:link w:val="60"/>
    <w:autoRedefine/>
    <w:uiPriority w:val="9"/>
    <w:qFormat/>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7">
    <w:name w:val="heading 7"/>
    <w:basedOn w:val="a"/>
    <w:next w:val="a"/>
    <w:link w:val="70"/>
    <w:autoRedefine/>
    <w:uiPriority w:val="9"/>
    <w:qFormat/>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8">
    <w:name w:val="heading 8"/>
    <w:basedOn w:val="a"/>
    <w:next w:val="a"/>
    <w:link w:val="80"/>
    <w:autoRedefine/>
    <w:uiPriority w:val="9"/>
    <w:qFormat/>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9">
    <w:name w:val="heading 9"/>
    <w:basedOn w:val="a"/>
    <w:next w:val="a"/>
    <w:link w:val="90"/>
    <w:autoRedefine/>
    <w:uiPriority w:val="9"/>
    <w:qFormat/>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qFormat/>
    <w:pPr>
      <w:widowControl/>
      <w:spacing w:after="200" w:line="251" w:lineRule="auto"/>
      <w:jc w:val="left"/>
    </w:pPr>
    <w:rPr>
      <w:rFonts w:ascii="Cambria" w:hAnsi="Cambria" w:cs="宋体"/>
      <w:caps/>
      <w:spacing w:val="10"/>
      <w:kern w:val="0"/>
      <w:sz w:val="18"/>
      <w:szCs w:val="18"/>
      <w:lang w:eastAsia="en-US" w:bidi="en-US"/>
    </w:rPr>
  </w:style>
  <w:style w:type="paragraph" w:styleId="a4">
    <w:name w:val="Balloon Text"/>
    <w:basedOn w:val="a"/>
    <w:link w:val="a5"/>
    <w:autoRedefine/>
    <w:uiPriority w:val="99"/>
    <w:qFormat/>
    <w:rPr>
      <w:sz w:val="18"/>
      <w:szCs w:val="18"/>
    </w:rPr>
  </w:style>
  <w:style w:type="paragraph" w:styleId="a6">
    <w:name w:val="footer"/>
    <w:basedOn w:val="a"/>
    <w:link w:val="a7"/>
    <w:autoRedefine/>
    <w:qFormat/>
    <w:pPr>
      <w:tabs>
        <w:tab w:val="center" w:pos="4153"/>
        <w:tab w:val="right" w:pos="8306"/>
      </w:tabs>
      <w:snapToGrid w:val="0"/>
      <w:jc w:val="left"/>
    </w:pPr>
    <w:rPr>
      <w:sz w:val="18"/>
    </w:rPr>
  </w:style>
  <w:style w:type="paragraph" w:styleId="a8">
    <w:name w:val="header"/>
    <w:basedOn w:val="a"/>
    <w:link w:val="a9"/>
    <w:autoRedefine/>
    <w:uiPriority w:val="9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autoRedefine/>
    <w:uiPriority w:val="11"/>
    <w:qFormat/>
    <w:pPr>
      <w:widowControl/>
      <w:spacing w:after="560"/>
      <w:jc w:val="center"/>
    </w:pPr>
    <w:rPr>
      <w:rFonts w:ascii="Cambria" w:hAnsi="Cambria" w:cs="宋体"/>
      <w:caps/>
      <w:spacing w:val="20"/>
      <w:kern w:val="0"/>
      <w:sz w:val="18"/>
      <w:szCs w:val="18"/>
      <w:lang w:eastAsia="en-US" w:bidi="en-US"/>
    </w:rPr>
  </w:style>
  <w:style w:type="paragraph" w:styleId="ac">
    <w:name w:val="Normal (Web)"/>
    <w:basedOn w:val="a"/>
    <w:autoRedefine/>
    <w:uiPriority w:val="99"/>
    <w:qFormat/>
    <w:pPr>
      <w:widowControl/>
      <w:spacing w:before="100" w:beforeAutospacing="1" w:after="100" w:afterAutospacing="1"/>
      <w:jc w:val="left"/>
    </w:pPr>
    <w:rPr>
      <w:rFonts w:cs="宋体"/>
      <w:kern w:val="0"/>
    </w:rPr>
  </w:style>
  <w:style w:type="paragraph" w:styleId="ad">
    <w:name w:val="Title"/>
    <w:basedOn w:val="a"/>
    <w:next w:val="a"/>
    <w:link w:val="ae"/>
    <w:autoRedefine/>
    <w:uiPriority w:val="10"/>
    <w:qFormat/>
    <w:pPr>
      <w:widowControl/>
      <w:pBdr>
        <w:top w:val="dotted" w:sz="2" w:space="1" w:color="632423"/>
        <w:bottom w:val="dotted" w:sz="2" w:space="6" w:color="632423"/>
      </w:pBdr>
      <w:spacing w:before="500" w:after="300"/>
      <w:jc w:val="center"/>
    </w:pPr>
    <w:rPr>
      <w:rFonts w:ascii="Cambria" w:hAnsi="Cambria" w:cs="宋体"/>
      <w:caps/>
      <w:color w:val="632423"/>
      <w:spacing w:val="50"/>
      <w:kern w:val="0"/>
      <w:sz w:val="44"/>
      <w:szCs w:val="44"/>
      <w:lang w:eastAsia="en-US" w:bidi="en-US"/>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autoRedefine/>
    <w:uiPriority w:val="22"/>
    <w:qFormat/>
    <w:rPr>
      <w:b/>
      <w:bCs/>
      <w:color w:val="943634"/>
      <w:spacing w:val="5"/>
    </w:rPr>
  </w:style>
  <w:style w:type="character" w:styleId="af1">
    <w:name w:val="Emphasis"/>
    <w:autoRedefine/>
    <w:uiPriority w:val="20"/>
    <w:qFormat/>
    <w:rPr>
      <w:caps/>
      <w:spacing w:val="5"/>
      <w:sz w:val="20"/>
      <w:szCs w:val="20"/>
    </w:rPr>
  </w:style>
  <w:style w:type="character" w:customStyle="1" w:styleId="10">
    <w:name w:val="标题 1 字符"/>
    <w:basedOn w:val="a0"/>
    <w:link w:val="1"/>
    <w:autoRedefine/>
    <w:uiPriority w:val="9"/>
    <w:qFormat/>
    <w:rPr>
      <w:rFonts w:eastAsia="宋体" w:cs="宋体"/>
      <w:caps/>
      <w:color w:val="632423"/>
      <w:spacing w:val="20"/>
      <w:sz w:val="28"/>
      <w:szCs w:val="28"/>
    </w:rPr>
  </w:style>
  <w:style w:type="character" w:customStyle="1" w:styleId="20">
    <w:name w:val="标题 2 字符"/>
    <w:basedOn w:val="a0"/>
    <w:link w:val="2"/>
    <w:autoRedefine/>
    <w:uiPriority w:val="9"/>
    <w:qFormat/>
    <w:rPr>
      <w:caps/>
      <w:color w:val="632423"/>
      <w:spacing w:val="15"/>
      <w:sz w:val="24"/>
      <w:szCs w:val="24"/>
    </w:rPr>
  </w:style>
  <w:style w:type="character" w:customStyle="1" w:styleId="30">
    <w:name w:val="标题 3 字符"/>
    <w:basedOn w:val="a0"/>
    <w:link w:val="3"/>
    <w:autoRedefine/>
    <w:uiPriority w:val="9"/>
    <w:qFormat/>
    <w:rPr>
      <w:rFonts w:eastAsia="宋体" w:cs="宋体"/>
      <w:caps/>
      <w:color w:val="632423"/>
      <w:sz w:val="24"/>
      <w:szCs w:val="24"/>
    </w:rPr>
  </w:style>
  <w:style w:type="character" w:customStyle="1" w:styleId="40">
    <w:name w:val="标题 4 字符"/>
    <w:basedOn w:val="a0"/>
    <w:link w:val="4"/>
    <w:autoRedefine/>
    <w:uiPriority w:val="9"/>
    <w:qFormat/>
    <w:rPr>
      <w:rFonts w:eastAsia="宋体" w:cs="宋体"/>
      <w:caps/>
      <w:color w:val="632423"/>
      <w:spacing w:val="10"/>
    </w:rPr>
  </w:style>
  <w:style w:type="character" w:customStyle="1" w:styleId="50">
    <w:name w:val="标题 5 字符"/>
    <w:basedOn w:val="a0"/>
    <w:link w:val="5"/>
    <w:autoRedefine/>
    <w:uiPriority w:val="9"/>
    <w:qFormat/>
    <w:rPr>
      <w:rFonts w:eastAsia="宋体" w:cs="宋体"/>
      <w:caps/>
      <w:color w:val="632423"/>
      <w:spacing w:val="10"/>
    </w:rPr>
  </w:style>
  <w:style w:type="character" w:customStyle="1" w:styleId="60">
    <w:name w:val="标题 6 字符"/>
    <w:basedOn w:val="a0"/>
    <w:link w:val="6"/>
    <w:autoRedefine/>
    <w:uiPriority w:val="9"/>
    <w:qFormat/>
    <w:rPr>
      <w:rFonts w:eastAsia="宋体" w:cs="宋体"/>
      <w:caps/>
      <w:color w:val="943634"/>
      <w:spacing w:val="10"/>
    </w:rPr>
  </w:style>
  <w:style w:type="character" w:customStyle="1" w:styleId="70">
    <w:name w:val="标题 7 字符"/>
    <w:basedOn w:val="a0"/>
    <w:link w:val="7"/>
    <w:autoRedefine/>
    <w:uiPriority w:val="9"/>
    <w:qFormat/>
    <w:rPr>
      <w:rFonts w:eastAsia="宋体" w:cs="宋体"/>
      <w:i/>
      <w:iCs/>
      <w:caps/>
      <w:color w:val="943634"/>
      <w:spacing w:val="10"/>
    </w:rPr>
  </w:style>
  <w:style w:type="character" w:customStyle="1" w:styleId="80">
    <w:name w:val="标题 8 字符"/>
    <w:basedOn w:val="a0"/>
    <w:link w:val="8"/>
    <w:autoRedefine/>
    <w:uiPriority w:val="9"/>
    <w:qFormat/>
    <w:rPr>
      <w:rFonts w:eastAsia="宋体" w:cs="宋体"/>
      <w:caps/>
      <w:spacing w:val="10"/>
      <w:sz w:val="20"/>
      <w:szCs w:val="20"/>
    </w:rPr>
  </w:style>
  <w:style w:type="character" w:customStyle="1" w:styleId="90">
    <w:name w:val="标题 9 字符"/>
    <w:basedOn w:val="a0"/>
    <w:link w:val="9"/>
    <w:autoRedefine/>
    <w:uiPriority w:val="9"/>
    <w:qFormat/>
    <w:rPr>
      <w:rFonts w:eastAsia="宋体" w:cs="宋体"/>
      <w:i/>
      <w:iCs/>
      <w:caps/>
      <w:spacing w:val="10"/>
      <w:sz w:val="20"/>
      <w:szCs w:val="20"/>
    </w:rPr>
  </w:style>
  <w:style w:type="character" w:customStyle="1" w:styleId="ae">
    <w:name w:val="标题 字符"/>
    <w:basedOn w:val="a0"/>
    <w:link w:val="ad"/>
    <w:autoRedefine/>
    <w:uiPriority w:val="10"/>
    <w:qFormat/>
    <w:rPr>
      <w:rFonts w:eastAsia="宋体" w:cs="宋体"/>
      <w:caps/>
      <w:color w:val="632423"/>
      <w:spacing w:val="50"/>
      <w:sz w:val="44"/>
      <w:szCs w:val="44"/>
    </w:rPr>
  </w:style>
  <w:style w:type="character" w:customStyle="1" w:styleId="ab">
    <w:name w:val="副标题 字符"/>
    <w:basedOn w:val="a0"/>
    <w:link w:val="aa"/>
    <w:autoRedefine/>
    <w:uiPriority w:val="11"/>
    <w:qFormat/>
    <w:rPr>
      <w:rFonts w:eastAsia="宋体" w:cs="宋体"/>
      <w:caps/>
      <w:spacing w:val="20"/>
      <w:sz w:val="18"/>
      <w:szCs w:val="18"/>
    </w:rPr>
  </w:style>
  <w:style w:type="paragraph" w:styleId="af2">
    <w:name w:val="No Spacing"/>
    <w:basedOn w:val="a"/>
    <w:link w:val="af3"/>
    <w:autoRedefine/>
    <w:uiPriority w:val="1"/>
    <w:qFormat/>
    <w:pPr>
      <w:widowControl/>
      <w:jc w:val="left"/>
    </w:pPr>
    <w:rPr>
      <w:rFonts w:ascii="Cambria" w:hAnsi="Cambria" w:cs="宋体"/>
      <w:kern w:val="0"/>
      <w:sz w:val="22"/>
      <w:lang w:eastAsia="en-US" w:bidi="en-US"/>
    </w:rPr>
  </w:style>
  <w:style w:type="character" w:customStyle="1" w:styleId="af3">
    <w:name w:val="无间隔 字符"/>
    <w:basedOn w:val="a0"/>
    <w:link w:val="af2"/>
    <w:autoRedefine/>
    <w:uiPriority w:val="1"/>
    <w:qFormat/>
  </w:style>
  <w:style w:type="paragraph" w:styleId="af4">
    <w:name w:val="List Paragraph"/>
    <w:basedOn w:val="a"/>
    <w:autoRedefine/>
    <w:uiPriority w:val="34"/>
    <w:qFormat/>
    <w:pPr>
      <w:widowControl/>
      <w:spacing w:after="200" w:line="251" w:lineRule="auto"/>
      <w:ind w:left="720"/>
      <w:contextualSpacing/>
      <w:jc w:val="left"/>
    </w:pPr>
    <w:rPr>
      <w:rFonts w:ascii="Cambria" w:hAnsi="Cambria" w:cs="宋体"/>
      <w:kern w:val="0"/>
      <w:sz w:val="22"/>
      <w:lang w:eastAsia="en-US" w:bidi="en-US"/>
    </w:rPr>
  </w:style>
  <w:style w:type="paragraph" w:styleId="af5">
    <w:name w:val="Quote"/>
    <w:basedOn w:val="a"/>
    <w:next w:val="a"/>
    <w:link w:val="af6"/>
    <w:autoRedefine/>
    <w:uiPriority w:val="29"/>
    <w:qFormat/>
    <w:pPr>
      <w:widowControl/>
      <w:spacing w:after="200" w:line="251" w:lineRule="auto"/>
      <w:jc w:val="left"/>
    </w:pPr>
    <w:rPr>
      <w:rFonts w:ascii="Cambria" w:hAnsi="Cambria" w:cs="宋体"/>
      <w:i/>
      <w:iCs/>
      <w:kern w:val="0"/>
      <w:sz w:val="22"/>
      <w:lang w:eastAsia="en-US" w:bidi="en-US"/>
    </w:rPr>
  </w:style>
  <w:style w:type="character" w:customStyle="1" w:styleId="af6">
    <w:name w:val="引用 字符"/>
    <w:basedOn w:val="a0"/>
    <w:link w:val="af5"/>
    <w:autoRedefine/>
    <w:uiPriority w:val="29"/>
    <w:qFormat/>
    <w:rPr>
      <w:rFonts w:eastAsia="宋体" w:cs="宋体"/>
      <w:i/>
      <w:iCs/>
    </w:rPr>
  </w:style>
  <w:style w:type="paragraph" w:styleId="af7">
    <w:name w:val="Intense Quote"/>
    <w:basedOn w:val="a"/>
    <w:next w:val="a"/>
    <w:link w:val="af8"/>
    <w:autoRedefine/>
    <w:uiPriority w:val="30"/>
    <w:qFormat/>
    <w:pPr>
      <w:widowControl/>
      <w:pBdr>
        <w:top w:val="dotted" w:sz="2" w:space="10" w:color="632423"/>
        <w:bottom w:val="dotted" w:sz="2" w:space="4" w:color="632423"/>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af8">
    <w:name w:val="明显引用 字符"/>
    <w:basedOn w:val="a0"/>
    <w:link w:val="af7"/>
    <w:autoRedefine/>
    <w:uiPriority w:val="30"/>
    <w:qFormat/>
    <w:rPr>
      <w:rFonts w:eastAsia="宋体" w:cs="宋体"/>
      <w:caps/>
      <w:color w:val="632423"/>
      <w:spacing w:val="5"/>
      <w:sz w:val="20"/>
      <w:szCs w:val="20"/>
    </w:rPr>
  </w:style>
  <w:style w:type="character" w:customStyle="1" w:styleId="11">
    <w:name w:val="不明显强调1"/>
    <w:autoRedefine/>
    <w:uiPriority w:val="19"/>
    <w:qFormat/>
    <w:rPr>
      <w:i/>
      <w:iCs/>
    </w:rPr>
  </w:style>
  <w:style w:type="character" w:customStyle="1" w:styleId="12">
    <w:name w:val="明显强调1"/>
    <w:autoRedefine/>
    <w:uiPriority w:val="21"/>
    <w:qFormat/>
    <w:rPr>
      <w:i/>
      <w:iCs/>
      <w:caps/>
      <w:spacing w:val="10"/>
      <w:sz w:val="20"/>
      <w:szCs w:val="20"/>
    </w:rPr>
  </w:style>
  <w:style w:type="character" w:customStyle="1" w:styleId="13">
    <w:name w:val="不明显参考1"/>
    <w:basedOn w:val="a0"/>
    <w:autoRedefine/>
    <w:uiPriority w:val="31"/>
    <w:qFormat/>
    <w:rPr>
      <w:rFonts w:ascii="Calibri" w:eastAsia="宋体" w:hAnsi="Calibri" w:cs="宋体"/>
      <w:i/>
      <w:iCs/>
      <w:color w:val="632423"/>
    </w:rPr>
  </w:style>
  <w:style w:type="character" w:customStyle="1" w:styleId="14">
    <w:name w:val="明显参考1"/>
    <w:autoRedefine/>
    <w:uiPriority w:val="32"/>
    <w:qFormat/>
    <w:rPr>
      <w:rFonts w:ascii="Calibri" w:eastAsia="宋体" w:hAnsi="Calibri" w:cs="宋体"/>
      <w:b/>
      <w:bCs/>
      <w:i/>
      <w:iCs/>
      <w:color w:val="632423"/>
    </w:rPr>
  </w:style>
  <w:style w:type="character" w:customStyle="1" w:styleId="15">
    <w:name w:val="书籍标题1"/>
    <w:autoRedefine/>
    <w:uiPriority w:val="33"/>
    <w:qFormat/>
    <w:rPr>
      <w:caps/>
      <w:color w:val="632423"/>
      <w:spacing w:val="5"/>
      <w:u w:color="622423"/>
    </w:rPr>
  </w:style>
  <w:style w:type="paragraph" w:customStyle="1" w:styleId="TOC1">
    <w:name w:val="TOC 标题1"/>
    <w:basedOn w:val="1"/>
    <w:next w:val="a"/>
    <w:autoRedefine/>
    <w:uiPriority w:val="39"/>
    <w:qFormat/>
    <w:pPr>
      <w:outlineLvl w:val="9"/>
    </w:pPr>
  </w:style>
  <w:style w:type="character" w:customStyle="1" w:styleId="a7">
    <w:name w:val="页脚 字符"/>
    <w:basedOn w:val="a0"/>
    <w:link w:val="a6"/>
    <w:autoRedefine/>
    <w:qFormat/>
    <w:rPr>
      <w:rFonts w:ascii="Times New Roman" w:eastAsia="宋体" w:hAnsi="Times New Roman" w:cs="Times New Roman"/>
      <w:kern w:val="2"/>
      <w:sz w:val="18"/>
      <w:lang w:eastAsia="zh-CN" w:bidi="ar-SA"/>
    </w:rPr>
  </w:style>
  <w:style w:type="paragraph" w:customStyle="1" w:styleId="16">
    <w:name w:val="列出段落1"/>
    <w:basedOn w:val="a"/>
    <w:autoRedefine/>
    <w:uiPriority w:val="34"/>
    <w:qFormat/>
    <w:pPr>
      <w:ind w:firstLine="420"/>
    </w:pPr>
    <w:rPr>
      <w:szCs w:val="20"/>
    </w:rPr>
  </w:style>
  <w:style w:type="character" w:customStyle="1" w:styleId="a5">
    <w:name w:val="批注框文本 字符"/>
    <w:basedOn w:val="a0"/>
    <w:link w:val="a4"/>
    <w:autoRedefine/>
    <w:uiPriority w:val="99"/>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autoRedefine/>
    <w:uiPriority w:val="99"/>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芝兰 陈</cp:lastModifiedBy>
  <cp:revision>45</cp:revision>
  <cp:lastPrinted>2024-04-07T07:20:00Z</cp:lastPrinted>
  <dcterms:created xsi:type="dcterms:W3CDTF">2024-01-01T12:17:00Z</dcterms:created>
  <dcterms:modified xsi:type="dcterms:W3CDTF">2024-05-19T06:14:00Z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C49D55468A734E0F99E7D9F9D1DB9D30_13</vt:lpwstr>
  </property>
</Properties>
</file>